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EC647" w14:textId="77777777" w:rsidR="00A84225"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noProof/>
          <w:color w:val="000000"/>
        </w:rPr>
        <mc:AlternateContent>
          <mc:Choice Requires="wpg">
            <w:drawing>
              <wp:anchor distT="0" distB="0" distL="114300" distR="114300" simplePos="0" relativeHeight="251658240" behindDoc="0" locked="0" layoutInCell="1" hidden="0" allowOverlap="1" wp14:anchorId="3845EB91" wp14:editId="6D6AF456">
                <wp:simplePos x="0" y="0"/>
                <wp:positionH relativeFrom="leftMargin">
                  <wp:align>center</wp:align>
                </wp:positionH>
                <wp:positionV relativeFrom="page">
                  <wp:align>center</wp:align>
                </wp:positionV>
                <wp:extent cx="100330" cy="10565765"/>
                <wp:effectExtent l="0" t="0" r="0" b="0"/>
                <wp:wrapNone/>
                <wp:docPr id="220" name="Rectangle 220"/>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1E3EF188" w14:textId="77777777" w:rsidR="00A84225" w:rsidRDefault="00A842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59264" behindDoc="0" locked="0" layoutInCell="1" hidden="0" allowOverlap="1" wp14:anchorId="3B2C7F34" wp14:editId="3518C063">
                <wp:simplePos x="0" y="0"/>
                <wp:positionH relativeFrom="rightMargin">
                  <wp:align>center</wp:align>
                </wp:positionH>
                <wp:positionV relativeFrom="page">
                  <wp:align>center</wp:align>
                </wp:positionV>
                <wp:extent cx="100330" cy="10565765"/>
                <wp:effectExtent l="0" t="0" r="0" b="0"/>
                <wp:wrapNone/>
                <wp:docPr id="222" name="Rectangle 22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66E1DCFE" w14:textId="77777777" w:rsidR="00A84225" w:rsidRDefault="00A842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60288" behindDoc="0" locked="0" layoutInCell="1" hidden="0" allowOverlap="1" wp14:anchorId="11996F48" wp14:editId="464EE46A">
                <wp:simplePos x="0" y="0"/>
                <wp:positionH relativeFrom="page">
                  <wp:align>center</wp:align>
                </wp:positionH>
                <wp:positionV relativeFrom="topMargin">
                  <wp:align>top</wp:align>
                </wp:positionV>
                <wp:extent cx="8170545" cy="832485"/>
                <wp:effectExtent l="0" t="0" r="0" b="0"/>
                <wp:wrapNone/>
                <wp:docPr id="221" name="Rectangle 221"/>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3B212DC1" w14:textId="77777777" w:rsidR="00A84225" w:rsidRDefault="00A842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26296E1B" w14:textId="77777777" w:rsidR="00A84225"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color w:val="000000"/>
          <w:sz w:val="64"/>
          <w:szCs w:val="64"/>
        </w:rPr>
        <w:t>SMSC Policy</w:t>
      </w:r>
    </w:p>
    <w:p w14:paraId="1E71D342" w14:textId="77777777" w:rsidR="00A84225"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0FC24F77"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2C6F3C75" w14:textId="77777777" w:rsidR="00A84225" w:rsidRDefault="00000000">
      <w:pPr>
        <w:pBdr>
          <w:top w:val="nil"/>
          <w:left w:val="nil"/>
          <w:bottom w:val="nil"/>
          <w:right w:val="nil"/>
          <w:between w:val="nil"/>
        </w:pBdr>
        <w:spacing w:after="0" w:line="240" w:lineRule="auto"/>
        <w:rPr>
          <w:rFonts w:ascii="Cambria" w:eastAsia="Cambria" w:hAnsi="Cambria" w:cs="Cambria"/>
          <w:color w:val="000000"/>
          <w:sz w:val="36"/>
          <w:szCs w:val="36"/>
        </w:rPr>
      </w:pPr>
      <w:r>
        <w:rPr>
          <w:noProof/>
        </w:rPr>
        <w:drawing>
          <wp:anchor distT="0" distB="0" distL="114300" distR="114300" simplePos="0" relativeHeight="251661312" behindDoc="0" locked="0" layoutInCell="1" hidden="0" allowOverlap="1" wp14:anchorId="5B9D8661" wp14:editId="45392934">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224"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426F1F22"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3C0A31E5"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6E28F029"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33924A29"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0E33C4B7"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730E4E55"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06E01961"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5E3A5383"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7EA2A80C"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4115BDEF"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7A24511D" w14:textId="77777777" w:rsidR="00A84225" w:rsidRDefault="00A84225">
      <w:pPr>
        <w:pBdr>
          <w:top w:val="nil"/>
          <w:left w:val="nil"/>
          <w:bottom w:val="nil"/>
          <w:right w:val="nil"/>
          <w:between w:val="nil"/>
        </w:pBdr>
        <w:spacing w:after="0" w:line="240" w:lineRule="auto"/>
        <w:rPr>
          <w:rFonts w:ascii="Cambria" w:eastAsia="Cambria" w:hAnsi="Cambria" w:cs="Cambria"/>
          <w:color w:val="000000"/>
          <w:sz w:val="36"/>
          <w:szCs w:val="36"/>
        </w:rPr>
      </w:pPr>
    </w:p>
    <w:p w14:paraId="5E48B6D3" w14:textId="77777777" w:rsidR="00A84225"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A84225" w14:paraId="4E8967F1"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269AAF12" w14:textId="77777777" w:rsidR="00A84225"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173B0707" w14:textId="77777777" w:rsidR="00A84225"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A84225" w14:paraId="5224F685"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08655E92" w14:textId="77777777" w:rsidR="00A84225" w:rsidRDefault="00000000">
            <w:pPr>
              <w:spacing w:line="259" w:lineRule="auto"/>
              <w:ind w:left="53"/>
              <w:rPr>
                <w:rFonts w:ascii="Arial" w:eastAsia="Arial" w:hAnsi="Arial" w:cs="Arial"/>
                <w:sz w:val="24"/>
                <w:szCs w:val="24"/>
              </w:rPr>
            </w:pPr>
            <w:r>
              <w:rPr>
                <w:rFonts w:ascii="Arial" w:eastAsia="Arial" w:hAnsi="Arial" w:cs="Arial"/>
                <w:sz w:val="24"/>
                <w:szCs w:val="24"/>
              </w:rPr>
              <w:t>Approved by:</w:t>
            </w:r>
          </w:p>
        </w:tc>
        <w:tc>
          <w:tcPr>
            <w:tcW w:w="5931" w:type="dxa"/>
            <w:tcBorders>
              <w:top w:val="single" w:sz="4" w:space="0" w:color="000000"/>
              <w:left w:val="single" w:sz="4" w:space="0" w:color="000000"/>
              <w:bottom w:val="single" w:sz="4" w:space="0" w:color="000000"/>
              <w:right w:val="single" w:sz="4" w:space="0" w:color="000000"/>
            </w:tcBorders>
          </w:tcPr>
          <w:p w14:paraId="33E9CE99" w14:textId="77777777" w:rsidR="00A84225" w:rsidRDefault="00000000">
            <w:pPr>
              <w:pBdr>
                <w:top w:val="nil"/>
                <w:left w:val="nil"/>
                <w:bottom w:val="nil"/>
                <w:right w:val="nil"/>
                <w:between w:val="nil"/>
              </w:pBdr>
              <w:rPr>
                <w:rFonts w:ascii="Quattrocento Sans" w:eastAsia="Quattrocento Sans" w:hAnsi="Quattrocento Sans" w:cs="Quattrocento Sans"/>
                <w:color w:val="000000"/>
                <w:sz w:val="18"/>
                <w:szCs w:val="18"/>
              </w:rPr>
            </w:pPr>
            <w:r>
              <w:rPr>
                <w:rFonts w:ascii="Arial" w:eastAsia="Arial" w:hAnsi="Arial" w:cs="Arial"/>
                <w:color w:val="000000"/>
                <w:sz w:val="24"/>
                <w:szCs w:val="24"/>
              </w:rPr>
              <w:t>Susan Milewski  </w:t>
            </w:r>
          </w:p>
          <w:p w14:paraId="2BA788F8" w14:textId="77777777" w:rsidR="00A84225" w:rsidRDefault="00000000">
            <w:pPr>
              <w:pBdr>
                <w:top w:val="nil"/>
                <w:left w:val="nil"/>
                <w:bottom w:val="nil"/>
                <w:right w:val="nil"/>
                <w:between w:val="nil"/>
              </w:pBdr>
              <w:rPr>
                <w:rFonts w:ascii="Quattrocento Sans" w:eastAsia="Quattrocento Sans" w:hAnsi="Quattrocento Sans" w:cs="Quattrocento Sans"/>
                <w:color w:val="000000"/>
                <w:sz w:val="18"/>
                <w:szCs w:val="18"/>
              </w:rPr>
            </w:pPr>
            <w:r>
              <w:rPr>
                <w:rFonts w:ascii="Arial" w:eastAsia="Arial" w:hAnsi="Arial" w:cs="Arial"/>
                <w:color w:val="000000"/>
                <w:sz w:val="24"/>
                <w:szCs w:val="24"/>
              </w:rPr>
              <w:t>​Headteacher </w:t>
            </w:r>
          </w:p>
          <w:p w14:paraId="553E4D36" w14:textId="77777777" w:rsidR="00A84225" w:rsidRDefault="00A84225">
            <w:pPr>
              <w:spacing w:line="259" w:lineRule="auto"/>
              <w:ind w:left="53"/>
              <w:rPr>
                <w:rFonts w:ascii="Arial" w:eastAsia="Arial" w:hAnsi="Arial" w:cs="Arial"/>
                <w:sz w:val="24"/>
                <w:szCs w:val="24"/>
              </w:rPr>
            </w:pPr>
          </w:p>
        </w:tc>
      </w:tr>
      <w:tr w:rsidR="00A84225" w14:paraId="157EA8AF"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6F12275A" w14:textId="77777777" w:rsidR="00A84225" w:rsidRDefault="00000000">
            <w:pPr>
              <w:spacing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267C9C23" w14:textId="77777777" w:rsidR="00A84225" w:rsidRDefault="00000000">
            <w:pPr>
              <w:spacing w:line="259" w:lineRule="auto"/>
              <w:ind w:left="53"/>
              <w:rPr>
                <w:rFonts w:ascii="Arial" w:eastAsia="Arial" w:hAnsi="Arial" w:cs="Arial"/>
                <w:sz w:val="24"/>
                <w:szCs w:val="24"/>
              </w:rPr>
            </w:pPr>
            <w:r>
              <w:rPr>
                <w:rFonts w:ascii="Arial" w:eastAsia="Arial" w:hAnsi="Arial" w:cs="Arial"/>
                <w:sz w:val="24"/>
                <w:szCs w:val="24"/>
              </w:rPr>
              <w:t>September 2026</w:t>
            </w:r>
          </w:p>
        </w:tc>
      </w:tr>
    </w:tbl>
    <w:p w14:paraId="3719FD5E" w14:textId="77777777" w:rsidR="00A84225" w:rsidRDefault="00A84225">
      <w:pPr>
        <w:rPr>
          <w:rFonts w:ascii="Arial" w:eastAsia="Arial" w:hAnsi="Arial" w:cs="Arial"/>
          <w:b/>
          <w:sz w:val="32"/>
          <w:szCs w:val="32"/>
        </w:rPr>
      </w:pPr>
    </w:p>
    <w:p w14:paraId="7B19D709" w14:textId="77777777" w:rsidR="00A84225" w:rsidRDefault="00000000">
      <w:pPr>
        <w:rPr>
          <w:rFonts w:ascii="Arial" w:eastAsia="Arial" w:hAnsi="Arial" w:cs="Arial"/>
        </w:rPr>
      </w:pPr>
      <w:r>
        <w:rPr>
          <w:noProof/>
        </w:rPr>
        <mc:AlternateContent>
          <mc:Choice Requires="wps">
            <w:drawing>
              <wp:anchor distT="45720" distB="45720" distL="114300" distR="114300" simplePos="0" relativeHeight="251662336" behindDoc="0" locked="0" layoutInCell="1" hidden="0" allowOverlap="1" wp14:anchorId="3CEE944C" wp14:editId="27BBEA5F">
                <wp:simplePos x="0" y="0"/>
                <wp:positionH relativeFrom="column">
                  <wp:posOffset>6286500</wp:posOffset>
                </wp:positionH>
                <wp:positionV relativeFrom="paragraph">
                  <wp:posOffset>248920</wp:posOffset>
                </wp:positionV>
                <wp:extent cx="263525" cy="263525"/>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5219000" y="3653000"/>
                          <a:ext cx="2540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279FC4D2" w14:textId="763428BA" w:rsidR="00A84225" w:rsidRDefault="00A84225">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CEE944C" id="Rectangle 219" o:spid="_x0000_s1029" style="position:absolute;margin-left:495pt;margin-top:19.6pt;width:20.75pt;height:20.7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" strokecolor="white [3201]">
                <v:stroke startarrowwidth="narrow" startarrowlength="short" endarrowwidth="narrow" endarrowlength="short"/>
                <v:textbox inset="2.53958mm,1.2694mm,2.53958mm,1.2694mm">
                  <w:txbxContent>
                    <w:p w14:paraId="279FC4D2" w14:textId="763428BA" w:rsidR="00A84225" w:rsidRDefault="00A84225">
                      <w:pPr>
                        <w:spacing w:line="275" w:lineRule="auto"/>
                        <w:textDirection w:val="btLr"/>
                      </w:pPr>
                    </w:p>
                  </w:txbxContent>
                </v:textbox>
                <w10:wrap type="square"/>
              </v:rect>
            </w:pict>
          </mc:Fallback>
        </mc:AlternateContent>
      </w:r>
    </w:p>
    <w:p w14:paraId="295B76F2" w14:textId="77777777" w:rsidR="00A84225" w:rsidRDefault="00A84225">
      <w:pPr>
        <w:rPr>
          <w:rFonts w:ascii="Arial" w:eastAsia="Arial" w:hAnsi="Arial" w:cs="Arial"/>
          <w:b/>
          <w:sz w:val="28"/>
          <w:szCs w:val="28"/>
          <w:u w:val="single"/>
        </w:rPr>
      </w:pPr>
    </w:p>
    <w:p w14:paraId="34EEF35D" w14:textId="77777777" w:rsidR="00A84225" w:rsidRDefault="00A84225">
      <w:pPr>
        <w:rPr>
          <w:rFonts w:ascii="Arial" w:eastAsia="Arial" w:hAnsi="Arial" w:cs="Arial"/>
          <w:b/>
          <w:sz w:val="28"/>
          <w:szCs w:val="28"/>
          <w:u w:val="single"/>
        </w:rPr>
      </w:pPr>
    </w:p>
    <w:p w14:paraId="4DFAFB45" w14:textId="77777777" w:rsidR="00A84225" w:rsidRDefault="00A84225">
      <w:pPr>
        <w:rPr>
          <w:rFonts w:ascii="Arial" w:eastAsia="Arial" w:hAnsi="Arial" w:cs="Arial"/>
          <w:b/>
          <w:sz w:val="28"/>
          <w:szCs w:val="28"/>
          <w:u w:val="single"/>
        </w:rPr>
      </w:pPr>
    </w:p>
    <w:p w14:paraId="2E36D7A9" w14:textId="77777777" w:rsidR="00A84225" w:rsidRDefault="00A84225"/>
    <w:p w14:paraId="08FC44F1" w14:textId="77777777" w:rsidR="00A84225" w:rsidRDefault="00000000">
      <w:pPr>
        <w:rPr>
          <w:rFonts w:ascii="Arial" w:eastAsia="Arial" w:hAnsi="Arial" w:cs="Arial"/>
          <w:b/>
          <w:sz w:val="28"/>
          <w:szCs w:val="28"/>
          <w:u w:val="single"/>
        </w:rPr>
      </w:pPr>
      <w:r>
        <w:rPr>
          <w:noProof/>
        </w:rPr>
        <mc:AlternateContent>
          <mc:Choice Requires="wpg">
            <w:drawing>
              <wp:anchor distT="0" distB="0" distL="114300" distR="114300" simplePos="0" relativeHeight="251663360" behindDoc="0" locked="0" layoutInCell="1" hidden="0" allowOverlap="1" wp14:anchorId="6F1B1247" wp14:editId="7C9930D7">
                <wp:simplePos x="0" y="0"/>
                <wp:positionH relativeFrom="page">
                  <wp:posOffset>-140539</wp:posOffset>
                </wp:positionH>
                <wp:positionV relativeFrom="page">
                  <wp:align>bottom</wp:align>
                </wp:positionV>
                <wp:extent cx="8170545" cy="827405"/>
                <wp:effectExtent l="0" t="0" r="0" b="0"/>
                <wp:wrapNone/>
                <wp:docPr id="218" name="Rectangle 218"/>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59EFAF00" w14:textId="77777777" w:rsidR="00A84225" w:rsidRDefault="00A842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50ED7D29" w14:textId="77777777" w:rsidR="00A84225" w:rsidRDefault="00000000">
      <w:pPr>
        <w:spacing w:after="0"/>
        <w:rPr>
          <w:rFonts w:ascii="Arial" w:eastAsia="Arial" w:hAnsi="Arial" w:cs="Arial"/>
          <w:sz w:val="64"/>
          <w:szCs w:val="64"/>
        </w:rPr>
      </w:pPr>
      <w:r>
        <w:rPr>
          <w:rFonts w:ascii="Arial" w:eastAsia="Arial" w:hAnsi="Arial" w:cs="Arial"/>
          <w:sz w:val="64"/>
          <w:szCs w:val="64"/>
        </w:rPr>
        <w:lastRenderedPageBreak/>
        <w:t>SMSC Policy</w:t>
      </w:r>
    </w:p>
    <w:p w14:paraId="41E75CCB" w14:textId="77777777" w:rsidR="00A84225" w:rsidRDefault="00000000">
      <w:pPr>
        <w:spacing w:after="0"/>
        <w:rPr>
          <w:rFonts w:ascii="Arial" w:eastAsia="Arial" w:hAnsi="Arial" w:cs="Arial"/>
          <w:sz w:val="36"/>
          <w:szCs w:val="36"/>
        </w:rPr>
      </w:pPr>
      <w:r>
        <w:rPr>
          <w:rFonts w:ascii="Arial" w:eastAsia="Arial" w:hAnsi="Arial" w:cs="Arial"/>
          <w:sz w:val="36"/>
          <w:szCs w:val="36"/>
        </w:rPr>
        <w:t>Valley Primary School</w:t>
      </w:r>
    </w:p>
    <w:p w14:paraId="63DFBBD9" w14:textId="77777777" w:rsidR="00A84225" w:rsidRDefault="00A84225">
      <w:pPr>
        <w:spacing w:after="0"/>
        <w:rPr>
          <w:rFonts w:ascii="Arial" w:eastAsia="Arial" w:hAnsi="Arial" w:cs="Arial"/>
          <w:b/>
          <w:sz w:val="36"/>
          <w:szCs w:val="36"/>
          <w:u w:val="single"/>
        </w:rPr>
      </w:pPr>
    </w:p>
    <w:p w14:paraId="19366773" w14:textId="77777777" w:rsidR="00A84225" w:rsidRDefault="00000000">
      <w:pPr>
        <w:spacing w:after="0"/>
        <w:rPr>
          <w:rFonts w:ascii="Arial" w:eastAsia="Arial" w:hAnsi="Arial" w:cs="Arial"/>
          <w:b/>
          <w:sz w:val="36"/>
          <w:szCs w:val="36"/>
          <w:u w:val="single"/>
        </w:rPr>
      </w:pPr>
      <w:r>
        <w:rPr>
          <w:rFonts w:ascii="Arial" w:eastAsia="Arial" w:hAnsi="Arial" w:cs="Arial"/>
          <w:b/>
          <w:sz w:val="36"/>
          <w:szCs w:val="36"/>
          <w:u w:val="single"/>
        </w:rPr>
        <w:t>September 2025</w:t>
      </w:r>
    </w:p>
    <w:p w14:paraId="572B64AB" w14:textId="77777777" w:rsidR="00A84225" w:rsidRDefault="00A84225">
      <w:pPr>
        <w:spacing w:after="0"/>
        <w:rPr>
          <w:b/>
          <w:sz w:val="36"/>
          <w:szCs w:val="36"/>
          <w:u w:val="single"/>
        </w:rPr>
      </w:pPr>
    </w:p>
    <w:p w14:paraId="36C1CF4F" w14:textId="77777777" w:rsidR="00A84225"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CONTENTS</w:t>
      </w:r>
    </w:p>
    <w:p w14:paraId="443AE5B6"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Our Vision and links with the Curriculum   Policy Aim.</w:t>
      </w:r>
    </w:p>
    <w:p w14:paraId="228B530E"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SMSC Provision</w:t>
      </w:r>
    </w:p>
    <w:p w14:paraId="55FE150E"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Spiritual Development</w:t>
      </w:r>
    </w:p>
    <w:p w14:paraId="0F7A932E"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Moral Development</w:t>
      </w:r>
    </w:p>
    <w:p w14:paraId="6C6CFE0F"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Social Development</w:t>
      </w:r>
    </w:p>
    <w:p w14:paraId="2C5B880D"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Cultural Development</w:t>
      </w:r>
    </w:p>
    <w:p w14:paraId="4E7F2547"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Planning</w:t>
      </w:r>
    </w:p>
    <w:p w14:paraId="7EC5E45D"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Barriers to Learning</w:t>
      </w:r>
    </w:p>
    <w:p w14:paraId="08D6C03F"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    Monitoring and Evaluation</w:t>
      </w:r>
    </w:p>
    <w:p w14:paraId="3199D920"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Prevent Duty</w:t>
      </w:r>
    </w:p>
    <w:p w14:paraId="762B68DA"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Links with wider School Community</w:t>
      </w:r>
    </w:p>
    <w:p w14:paraId="7A62774A"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Values</w:t>
      </w:r>
    </w:p>
    <w:p w14:paraId="2E875B14" w14:textId="77777777" w:rsidR="00A84225"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6"/>
          <w:szCs w:val="36"/>
        </w:rPr>
      </w:pPr>
      <w:r>
        <w:rPr>
          <w:rFonts w:ascii="Arial" w:eastAsia="Arial" w:hAnsi="Arial" w:cs="Arial"/>
          <w:b/>
          <w:color w:val="000000"/>
          <w:sz w:val="36"/>
          <w:szCs w:val="36"/>
        </w:rPr>
        <w:t xml:space="preserve">Review </w:t>
      </w:r>
    </w:p>
    <w:p w14:paraId="19BDD839" w14:textId="77777777" w:rsidR="00A84225" w:rsidRDefault="00000000">
      <w:pPr>
        <w:pStyle w:val="Heading1"/>
        <w:numPr>
          <w:ilvl w:val="0"/>
          <w:numId w:val="8"/>
        </w:numPr>
        <w:jc w:val="left"/>
        <w:rPr>
          <w:rFonts w:ascii="Arial" w:eastAsia="Arial" w:hAnsi="Arial" w:cs="Arial"/>
          <w:b/>
          <w:color w:val="000000"/>
          <w:sz w:val="24"/>
          <w:szCs w:val="24"/>
        </w:rPr>
      </w:pPr>
      <w:r>
        <w:rPr>
          <w:rFonts w:ascii="Arial" w:eastAsia="Arial" w:hAnsi="Arial" w:cs="Arial"/>
          <w:b/>
          <w:color w:val="000000"/>
          <w:sz w:val="24"/>
          <w:szCs w:val="24"/>
        </w:rPr>
        <w:lastRenderedPageBreak/>
        <w:t>Our Vision and links with the SMSC Policy Aim.</w:t>
      </w:r>
    </w:p>
    <w:p w14:paraId="231CC0E6" w14:textId="77777777" w:rsidR="00A84225"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‘Growing and learning together to be the best we can be’</w:t>
      </w:r>
    </w:p>
    <w:p w14:paraId="21210841"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Our SMSC Policy at Valley Primary School reflects our recognition that the personal development of pupils, spiritually, morally, socially and culturally, plays a significant part in their ability to learn and achieve.</w:t>
      </w:r>
    </w:p>
    <w:p w14:paraId="0B467125" w14:textId="77777777" w:rsidR="00A84225" w:rsidRDefault="00A84225">
      <w:pPr>
        <w:spacing w:after="0" w:line="240" w:lineRule="auto"/>
        <w:rPr>
          <w:rFonts w:ascii="Arial" w:eastAsia="Arial" w:hAnsi="Arial" w:cs="Arial"/>
          <w:sz w:val="24"/>
          <w:szCs w:val="24"/>
        </w:rPr>
      </w:pPr>
    </w:p>
    <w:p w14:paraId="286F4F84"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Valley Primary School therefore aims to provide an education that provides pupils with opportunities to explore and develop values and beliefs, spiritual awareness, high standards of personal behaviour, a positive caring attitude towards other people, an understanding of their social and cultural traditions and an appreciation of the diversity and richness of other cultures.</w:t>
      </w:r>
    </w:p>
    <w:p w14:paraId="514A41D6" w14:textId="77777777" w:rsidR="00A84225" w:rsidRDefault="00A84225">
      <w:pPr>
        <w:spacing w:after="0" w:line="240" w:lineRule="auto"/>
        <w:rPr>
          <w:rFonts w:ascii="Arial" w:eastAsia="Arial" w:hAnsi="Arial" w:cs="Arial"/>
          <w:sz w:val="24"/>
          <w:szCs w:val="24"/>
        </w:rPr>
      </w:pPr>
    </w:p>
    <w:p w14:paraId="28CC8224"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 xml:space="preserve">Our vision at Valley Primary School is to enable our children to grow and learn together to be the best they can be. Our SMSC policy encourages our children to develop the skills, personal confidence and values which enable high aspirations, enjoyment of learning, achievement and challenge. It also links with our focus on Building Learning Powers and enabling independent learners, alongside improving key skills and ensuring integral assessment and mastery. We continually aim to ensure our children are well rounded individuals able to live out our vision as they become young adults.  </w:t>
      </w:r>
    </w:p>
    <w:p w14:paraId="48A958EC" w14:textId="77777777" w:rsidR="00A84225" w:rsidRDefault="00A84225">
      <w:pPr>
        <w:spacing w:after="0" w:line="240" w:lineRule="auto"/>
        <w:rPr>
          <w:rFonts w:ascii="Arial" w:eastAsia="Arial" w:hAnsi="Arial" w:cs="Arial"/>
          <w:sz w:val="24"/>
          <w:szCs w:val="24"/>
        </w:rPr>
      </w:pPr>
    </w:p>
    <w:p w14:paraId="23C53844"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SMSC provision  </w:t>
      </w:r>
    </w:p>
    <w:p w14:paraId="600C5D12"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It is the aim of Valley Primary School to promote positive development of behaviours and attitudes in children towards themselves and others, enabling them to become effective, self-regulating members of the school community and in the long term, citizens of the adult world. </w:t>
      </w:r>
    </w:p>
    <w:p w14:paraId="555B699C" w14:textId="77777777" w:rsidR="00A84225" w:rsidRDefault="00000000">
      <w:pPr>
        <w:spacing w:line="240" w:lineRule="auto"/>
        <w:rPr>
          <w:rFonts w:ascii="Arial" w:eastAsia="Arial" w:hAnsi="Arial" w:cs="Arial"/>
          <w:sz w:val="24"/>
          <w:szCs w:val="24"/>
        </w:rPr>
      </w:pPr>
      <w:proofErr w:type="gramStart"/>
      <w:r>
        <w:rPr>
          <w:rFonts w:ascii="Arial" w:eastAsia="Arial" w:hAnsi="Arial" w:cs="Arial"/>
          <w:sz w:val="24"/>
          <w:szCs w:val="24"/>
        </w:rPr>
        <w:t>In order to</w:t>
      </w:r>
      <w:proofErr w:type="gramEnd"/>
      <w:r>
        <w:rPr>
          <w:rFonts w:ascii="Arial" w:eastAsia="Arial" w:hAnsi="Arial" w:cs="Arial"/>
          <w:sz w:val="24"/>
          <w:szCs w:val="24"/>
        </w:rPr>
        <w:t xml:space="preserve"> achieve this, we seek to:</w:t>
      </w:r>
    </w:p>
    <w:p w14:paraId="2EEF58FE" w14:textId="77777777" w:rsidR="00A84225" w:rsidRDefault="00000000">
      <w:pPr>
        <w:numPr>
          <w:ilvl w:val="0"/>
          <w:numId w:val="3"/>
        </w:numPr>
        <w:spacing w:after="0" w:line="240" w:lineRule="auto"/>
        <w:rPr>
          <w:rFonts w:ascii="Arial" w:eastAsia="Arial" w:hAnsi="Arial" w:cs="Arial"/>
          <w:sz w:val="24"/>
          <w:szCs w:val="24"/>
        </w:rPr>
      </w:pPr>
      <w:r>
        <w:rPr>
          <w:rFonts w:ascii="Arial" w:eastAsia="Arial" w:hAnsi="Arial" w:cs="Arial"/>
          <w:sz w:val="24"/>
          <w:szCs w:val="24"/>
        </w:rPr>
        <w:t>Provide a safe environment where everyone is valued and encouraged to contribute to the life of the school community</w:t>
      </w:r>
    </w:p>
    <w:p w14:paraId="2F35E184" w14:textId="77777777" w:rsidR="00A84225" w:rsidRDefault="00000000">
      <w:pPr>
        <w:numPr>
          <w:ilvl w:val="0"/>
          <w:numId w:val="3"/>
        </w:numPr>
        <w:spacing w:after="0" w:line="240" w:lineRule="auto"/>
        <w:rPr>
          <w:rFonts w:ascii="Arial" w:eastAsia="Arial" w:hAnsi="Arial" w:cs="Arial"/>
          <w:sz w:val="24"/>
          <w:szCs w:val="24"/>
        </w:rPr>
      </w:pPr>
      <w:r>
        <w:rPr>
          <w:rFonts w:ascii="Arial" w:eastAsia="Arial" w:hAnsi="Arial" w:cs="Arial"/>
          <w:sz w:val="24"/>
          <w:szCs w:val="24"/>
        </w:rPr>
        <w:t>Promote a school ethos in which both adults and children are encouraged to evaluate and share strengths and weaknesses</w:t>
      </w:r>
    </w:p>
    <w:p w14:paraId="4119453E" w14:textId="77777777" w:rsidR="00A84225" w:rsidRDefault="00000000">
      <w:pPr>
        <w:numPr>
          <w:ilvl w:val="0"/>
          <w:numId w:val="3"/>
        </w:numPr>
        <w:spacing w:after="0" w:line="240" w:lineRule="auto"/>
        <w:rPr>
          <w:rFonts w:ascii="Arial" w:eastAsia="Arial" w:hAnsi="Arial" w:cs="Arial"/>
          <w:sz w:val="24"/>
          <w:szCs w:val="24"/>
        </w:rPr>
      </w:pPr>
      <w:r>
        <w:rPr>
          <w:rFonts w:ascii="Arial" w:eastAsia="Arial" w:hAnsi="Arial" w:cs="Arial"/>
          <w:sz w:val="24"/>
          <w:szCs w:val="24"/>
        </w:rPr>
        <w:t>Create a learning environment where children can grow in self- esteem and become reflective, creative and collaborative learners</w:t>
      </w:r>
    </w:p>
    <w:p w14:paraId="01822F86" w14:textId="77777777" w:rsidR="00A84225" w:rsidRDefault="00000000">
      <w:pPr>
        <w:numPr>
          <w:ilvl w:val="0"/>
          <w:numId w:val="3"/>
        </w:numPr>
        <w:spacing w:after="0" w:line="240" w:lineRule="auto"/>
        <w:rPr>
          <w:rFonts w:ascii="Arial" w:eastAsia="Arial" w:hAnsi="Arial" w:cs="Arial"/>
          <w:sz w:val="24"/>
          <w:szCs w:val="24"/>
        </w:rPr>
      </w:pPr>
      <w:r>
        <w:rPr>
          <w:rFonts w:ascii="Arial" w:eastAsia="Arial" w:hAnsi="Arial" w:cs="Arial"/>
          <w:sz w:val="24"/>
          <w:szCs w:val="24"/>
        </w:rPr>
        <w:t>Provide a broad, balanced and creative curriculum rich in opportunities to develop appreciation of the world around them and the part they need to play in its continued well being</w:t>
      </w:r>
    </w:p>
    <w:p w14:paraId="7A65CC8B" w14:textId="77777777" w:rsidR="00A84225" w:rsidRDefault="00000000">
      <w:pPr>
        <w:numPr>
          <w:ilvl w:val="0"/>
          <w:numId w:val="3"/>
        </w:numPr>
        <w:spacing w:after="0" w:line="240" w:lineRule="auto"/>
        <w:rPr>
          <w:rFonts w:ascii="Arial" w:eastAsia="Arial" w:hAnsi="Arial" w:cs="Arial"/>
          <w:sz w:val="24"/>
          <w:szCs w:val="24"/>
        </w:rPr>
      </w:pPr>
      <w:r>
        <w:rPr>
          <w:rFonts w:ascii="Arial" w:eastAsia="Arial" w:hAnsi="Arial" w:cs="Arial"/>
          <w:sz w:val="24"/>
          <w:szCs w:val="24"/>
        </w:rPr>
        <w:t>Nurture children’s sense of responsibility for their own actions and their understanding of the impact of their choices on others</w:t>
      </w:r>
    </w:p>
    <w:p w14:paraId="2E64D86D" w14:textId="77777777" w:rsidR="00A84225" w:rsidRDefault="00000000">
      <w:pPr>
        <w:numPr>
          <w:ilvl w:val="0"/>
          <w:numId w:val="3"/>
        </w:numPr>
        <w:spacing w:after="0" w:line="240" w:lineRule="auto"/>
        <w:rPr>
          <w:rFonts w:ascii="Arial" w:eastAsia="Arial" w:hAnsi="Arial" w:cs="Arial"/>
          <w:sz w:val="24"/>
          <w:szCs w:val="24"/>
        </w:rPr>
      </w:pPr>
      <w:r>
        <w:rPr>
          <w:rFonts w:ascii="Arial" w:eastAsia="Arial" w:hAnsi="Arial" w:cs="Arial"/>
          <w:sz w:val="24"/>
          <w:szCs w:val="24"/>
        </w:rPr>
        <w:t>Provide an environment that enables children to feel pride in their own identity and encourage them to respect the similarities and differences of others</w:t>
      </w:r>
    </w:p>
    <w:p w14:paraId="6DCF8A36" w14:textId="77777777" w:rsidR="00A84225" w:rsidRDefault="00A84225">
      <w:pPr>
        <w:spacing w:after="0" w:line="240" w:lineRule="auto"/>
        <w:rPr>
          <w:rFonts w:ascii="Arial" w:eastAsia="Arial" w:hAnsi="Arial" w:cs="Arial"/>
          <w:sz w:val="24"/>
          <w:szCs w:val="24"/>
        </w:rPr>
      </w:pPr>
    </w:p>
    <w:p w14:paraId="4DF637CC"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All curriculum areas have a contribution to make to each pupil’s spiritual, moral, social and cultural development and opportunities for this will be planned in each area of the curriculum. The integrity and spirituality of all pupils will be respected. The diversity of spiritual traditions will be recognised.</w:t>
      </w:r>
    </w:p>
    <w:p w14:paraId="79C76273" w14:textId="77777777" w:rsidR="00A84225" w:rsidRDefault="00A84225">
      <w:pPr>
        <w:spacing w:after="0" w:line="240" w:lineRule="auto"/>
        <w:rPr>
          <w:rFonts w:ascii="Arial" w:eastAsia="Arial" w:hAnsi="Arial" w:cs="Arial"/>
          <w:sz w:val="24"/>
          <w:szCs w:val="24"/>
        </w:rPr>
      </w:pPr>
    </w:p>
    <w:p w14:paraId="7118D1B5"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 xml:space="preserve">Adults will model and promote expected behaviour, treating all people as unique and valuable individuals and showing respect for pupils and their families. The school </w:t>
      </w:r>
      <w:r>
        <w:rPr>
          <w:rFonts w:ascii="Arial" w:eastAsia="Arial" w:hAnsi="Arial" w:cs="Arial"/>
          <w:sz w:val="24"/>
          <w:szCs w:val="24"/>
        </w:rPr>
        <w:lastRenderedPageBreak/>
        <w:t>community will be a place where pupils can find acceptance for themselves as unique individuals, and where opportunities for personal development are fundamental to the ethos of the school.</w:t>
      </w:r>
    </w:p>
    <w:p w14:paraId="6031F760" w14:textId="77777777" w:rsidR="00A84225" w:rsidRDefault="00A84225">
      <w:pPr>
        <w:spacing w:after="0" w:line="240" w:lineRule="auto"/>
        <w:rPr>
          <w:rFonts w:ascii="Arial" w:eastAsia="Arial" w:hAnsi="Arial" w:cs="Arial"/>
          <w:sz w:val="24"/>
          <w:szCs w:val="24"/>
        </w:rPr>
      </w:pPr>
    </w:p>
    <w:p w14:paraId="77EC09FE"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Pupils will learn to differentiate between right and wrong in as far as their actions affect other people. They will be taught to value themselves and others. Pupils must also understand the need for rules and the need to abide by rules for the good of everyone. Our school has classroom rules that reflect, reiterate, promote and reward acceptable behaviour and provide opportunities to celebrate pupils' work and achievements.</w:t>
      </w:r>
    </w:p>
    <w:p w14:paraId="35485999" w14:textId="77777777" w:rsidR="00A84225" w:rsidRDefault="00A84225">
      <w:pPr>
        <w:spacing w:after="0" w:line="240" w:lineRule="auto"/>
        <w:rPr>
          <w:rFonts w:ascii="Arial" w:eastAsia="Arial" w:hAnsi="Arial" w:cs="Arial"/>
          <w:sz w:val="24"/>
          <w:szCs w:val="24"/>
        </w:rPr>
      </w:pPr>
    </w:p>
    <w:p w14:paraId="33A21408"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Each curriculum area will seek to use illustrations and examples drawn from as wide a range of cultural contexts as possible. This will be reflected in teachers’ planning of lessons and sequences of lessons.</w:t>
      </w:r>
    </w:p>
    <w:p w14:paraId="6BE73B63" w14:textId="77777777" w:rsidR="00A84225" w:rsidRDefault="00A84225">
      <w:pPr>
        <w:spacing w:after="0" w:line="240" w:lineRule="auto"/>
        <w:rPr>
          <w:rFonts w:ascii="Arial" w:eastAsia="Arial" w:hAnsi="Arial" w:cs="Arial"/>
          <w:sz w:val="24"/>
          <w:szCs w:val="24"/>
        </w:rPr>
      </w:pPr>
    </w:p>
    <w:p w14:paraId="20DE45EB"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PSHE and RE work is recorded in a class floor book for each subject area. These aim to be a record of both whole class and individual discussions that have taken place in the lessons.</w:t>
      </w:r>
    </w:p>
    <w:p w14:paraId="0A2D1314" w14:textId="77777777" w:rsidR="00A84225" w:rsidRDefault="00A84225">
      <w:pPr>
        <w:spacing w:after="0" w:line="240" w:lineRule="auto"/>
        <w:rPr>
          <w:rFonts w:ascii="Arial" w:eastAsia="Arial" w:hAnsi="Arial" w:cs="Arial"/>
          <w:sz w:val="24"/>
          <w:szCs w:val="24"/>
        </w:rPr>
      </w:pPr>
    </w:p>
    <w:p w14:paraId="7E419D69" w14:textId="77777777" w:rsidR="00A84225" w:rsidRDefault="00A84225">
      <w:pPr>
        <w:spacing w:after="0" w:line="240" w:lineRule="auto"/>
        <w:rPr>
          <w:rFonts w:ascii="Arial" w:eastAsia="Arial" w:hAnsi="Arial" w:cs="Arial"/>
          <w:b/>
          <w:sz w:val="24"/>
          <w:szCs w:val="24"/>
        </w:rPr>
      </w:pPr>
    </w:p>
    <w:p w14:paraId="3640B95C"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Spiritual Development.</w:t>
      </w:r>
    </w:p>
    <w:p w14:paraId="6C13CDC5" w14:textId="77777777" w:rsidR="00A84225" w:rsidRDefault="00A84225">
      <w:pPr>
        <w:spacing w:after="0" w:line="240" w:lineRule="auto"/>
        <w:rPr>
          <w:rFonts w:ascii="Arial" w:eastAsia="Arial" w:hAnsi="Arial" w:cs="Arial"/>
          <w:b/>
          <w:sz w:val="24"/>
          <w:szCs w:val="24"/>
        </w:rPr>
      </w:pPr>
    </w:p>
    <w:p w14:paraId="4EC9E61E"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Definition: </w:t>
      </w:r>
    </w:p>
    <w:p w14:paraId="328DE7F0" w14:textId="77777777" w:rsidR="00A84225" w:rsidRDefault="00000000">
      <w:pPr>
        <w:spacing w:line="240" w:lineRule="auto"/>
        <w:rPr>
          <w:rFonts w:ascii="Arial" w:eastAsia="Arial" w:hAnsi="Arial" w:cs="Arial"/>
          <w:b/>
          <w:sz w:val="24"/>
          <w:szCs w:val="24"/>
          <w:u w:val="single"/>
        </w:rPr>
      </w:pPr>
      <w:r>
        <w:rPr>
          <w:rFonts w:ascii="Arial" w:eastAsia="Arial" w:hAnsi="Arial" w:cs="Arial"/>
          <w:b/>
          <w:sz w:val="24"/>
          <w:szCs w:val="24"/>
          <w:u w:val="single"/>
        </w:rPr>
        <w:t>Spiritual Development</w:t>
      </w:r>
    </w:p>
    <w:p w14:paraId="0907B044"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Spiritual development is about helping children to develop a sense of identity and self- worth, recognising their own beliefs, values and feelings. It encourages imagination and appreciation of ‘higher’ values such as truth, beauty, love and compassion. It is not confined to a religious context. Religious faith is an expression of spirituality. It concerns the nurture of the spirit, individuality and the search for meaning.</w:t>
      </w:r>
    </w:p>
    <w:p w14:paraId="0701DE86"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To promote spiritual </w:t>
      </w:r>
      <w:proofErr w:type="gramStart"/>
      <w:r>
        <w:rPr>
          <w:rFonts w:ascii="Arial" w:eastAsia="Arial" w:hAnsi="Arial" w:cs="Arial"/>
          <w:b/>
          <w:sz w:val="24"/>
          <w:szCs w:val="24"/>
        </w:rPr>
        <w:t>development</w:t>
      </w:r>
      <w:proofErr w:type="gramEnd"/>
      <w:r>
        <w:rPr>
          <w:rFonts w:ascii="Arial" w:eastAsia="Arial" w:hAnsi="Arial" w:cs="Arial"/>
          <w:b/>
          <w:sz w:val="24"/>
          <w:szCs w:val="24"/>
        </w:rPr>
        <w:t xml:space="preserve"> we:</w:t>
      </w:r>
    </w:p>
    <w:p w14:paraId="6DC26889"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Give children the opportunity to explore values and beliefs, including religious beliefs</w:t>
      </w:r>
    </w:p>
    <w:p w14:paraId="56312FE7"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Encourage children to explore and develop what animates them</w:t>
      </w:r>
    </w:p>
    <w:p w14:paraId="38078C8E"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Encourage children to reflect and learn from reflection</w:t>
      </w:r>
    </w:p>
    <w:p w14:paraId="14A8030C"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Give opportunities for exploring emotions and their impact</w:t>
      </w:r>
    </w:p>
    <w:p w14:paraId="0C89A693"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Give opportunities for exploring difference</w:t>
      </w:r>
    </w:p>
    <w:p w14:paraId="17C80642"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Celebrate respect</w:t>
      </w:r>
    </w:p>
    <w:p w14:paraId="6FA4D5EF" w14:textId="77777777" w:rsidR="00A84225" w:rsidRDefault="00000000">
      <w:pPr>
        <w:numPr>
          <w:ilvl w:val="0"/>
          <w:numId w:val="4"/>
        </w:numPr>
        <w:spacing w:after="0" w:line="240" w:lineRule="auto"/>
        <w:rPr>
          <w:rFonts w:ascii="Arial" w:eastAsia="Arial" w:hAnsi="Arial" w:cs="Arial"/>
          <w:sz w:val="24"/>
          <w:szCs w:val="24"/>
        </w:rPr>
      </w:pPr>
      <w:r>
        <w:rPr>
          <w:rFonts w:ascii="Arial" w:eastAsia="Arial" w:hAnsi="Arial" w:cs="Arial"/>
          <w:sz w:val="24"/>
          <w:szCs w:val="24"/>
        </w:rPr>
        <w:t>Promote teaching styles that</w:t>
      </w:r>
    </w:p>
    <w:p w14:paraId="21B0285D" w14:textId="77777777" w:rsidR="00A84225" w:rsidRDefault="00000000">
      <w:pPr>
        <w:numPr>
          <w:ilvl w:val="1"/>
          <w:numId w:val="4"/>
        </w:numPr>
        <w:spacing w:after="0" w:line="240" w:lineRule="auto"/>
        <w:rPr>
          <w:rFonts w:ascii="Arial" w:eastAsia="Arial" w:hAnsi="Arial" w:cs="Arial"/>
          <w:sz w:val="24"/>
          <w:szCs w:val="24"/>
        </w:rPr>
      </w:pPr>
      <w:r>
        <w:rPr>
          <w:rFonts w:ascii="Arial" w:eastAsia="Arial" w:hAnsi="Arial" w:cs="Arial"/>
          <w:sz w:val="24"/>
          <w:szCs w:val="24"/>
        </w:rPr>
        <w:t xml:space="preserve">Allows children time for their own thoughts, ideas and concerns </w:t>
      </w:r>
    </w:p>
    <w:p w14:paraId="7E09390B" w14:textId="77777777" w:rsidR="00A84225" w:rsidRDefault="00000000">
      <w:pPr>
        <w:numPr>
          <w:ilvl w:val="1"/>
          <w:numId w:val="4"/>
        </w:numPr>
        <w:spacing w:after="0" w:line="240" w:lineRule="auto"/>
        <w:rPr>
          <w:rFonts w:ascii="Arial" w:eastAsia="Arial" w:hAnsi="Arial" w:cs="Arial"/>
          <w:sz w:val="24"/>
          <w:szCs w:val="24"/>
        </w:rPr>
      </w:pPr>
      <w:r>
        <w:rPr>
          <w:rFonts w:ascii="Arial" w:eastAsia="Arial" w:hAnsi="Arial" w:cs="Arial"/>
          <w:sz w:val="24"/>
          <w:szCs w:val="24"/>
        </w:rPr>
        <w:t>Value children’s curiosity and promotes use of “why”, “how” and “what if” questions</w:t>
      </w:r>
    </w:p>
    <w:p w14:paraId="42DE6337" w14:textId="77777777" w:rsidR="00A84225" w:rsidRDefault="00000000">
      <w:pPr>
        <w:numPr>
          <w:ilvl w:val="1"/>
          <w:numId w:val="4"/>
        </w:numPr>
        <w:spacing w:after="0" w:line="240" w:lineRule="auto"/>
        <w:rPr>
          <w:rFonts w:ascii="Arial" w:eastAsia="Arial" w:hAnsi="Arial" w:cs="Arial"/>
          <w:sz w:val="24"/>
          <w:szCs w:val="24"/>
        </w:rPr>
      </w:pPr>
      <w:r>
        <w:rPr>
          <w:rFonts w:ascii="Arial" w:eastAsia="Arial" w:hAnsi="Arial" w:cs="Arial"/>
          <w:sz w:val="24"/>
          <w:szCs w:val="24"/>
        </w:rPr>
        <w:t>Enable children to make connections between aspects of their learning</w:t>
      </w:r>
    </w:p>
    <w:p w14:paraId="68911782"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The ability to reflect, use imagination, creativity and be fascinated and curious is also nurtured through: </w:t>
      </w:r>
    </w:p>
    <w:p w14:paraId="213FD0F6"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lastRenderedPageBreak/>
        <w:t>A stimulating curriculum in which children participate in the planning and evaluation of learning themes and activities</w:t>
      </w:r>
    </w:p>
    <w:p w14:paraId="28403513"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 xml:space="preserve">Opportunities within the Discovery RE curriculum </w:t>
      </w:r>
    </w:p>
    <w:p w14:paraId="4240ED39"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 xml:space="preserve">The valuing of children’s interests e.g. a balance of child initiated and adult directed provision </w:t>
      </w:r>
    </w:p>
    <w:p w14:paraId="4FD97CF2"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An emphasis on characteristics of effective learning that supports self- awareness</w:t>
      </w:r>
    </w:p>
    <w:p w14:paraId="659B3690"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Use of plenary to reflect and to celebrate achievements</w:t>
      </w:r>
    </w:p>
    <w:p w14:paraId="0E892CAC"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Opportunities for music, story sharing, drama, art and dance</w:t>
      </w:r>
    </w:p>
    <w:p w14:paraId="3F838DB6"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 xml:space="preserve">Access to stimulating resources </w:t>
      </w:r>
    </w:p>
    <w:p w14:paraId="34E0670B"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 xml:space="preserve">Trips and use of visitors </w:t>
      </w:r>
    </w:p>
    <w:p w14:paraId="1FDDE85D" w14:textId="77777777" w:rsidR="00A84225" w:rsidRDefault="00000000">
      <w:pPr>
        <w:numPr>
          <w:ilvl w:val="0"/>
          <w:numId w:val="5"/>
        </w:numPr>
        <w:spacing w:after="0" w:line="240" w:lineRule="auto"/>
        <w:rPr>
          <w:rFonts w:ascii="Arial" w:eastAsia="Arial" w:hAnsi="Arial" w:cs="Arial"/>
          <w:sz w:val="24"/>
          <w:szCs w:val="24"/>
        </w:rPr>
      </w:pPr>
      <w:r>
        <w:rPr>
          <w:rFonts w:ascii="Arial" w:eastAsia="Arial" w:hAnsi="Arial" w:cs="Arial"/>
          <w:sz w:val="24"/>
          <w:szCs w:val="24"/>
        </w:rPr>
        <w:t>Use of conversation stations, thinking cards and other problems</w:t>
      </w:r>
    </w:p>
    <w:p w14:paraId="1F2809AF" w14:textId="77777777" w:rsidR="00A84225" w:rsidRDefault="00A84225">
      <w:pPr>
        <w:spacing w:after="0" w:line="240" w:lineRule="auto"/>
        <w:rPr>
          <w:rFonts w:ascii="Arial" w:eastAsia="Arial" w:hAnsi="Arial" w:cs="Arial"/>
          <w:sz w:val="24"/>
          <w:szCs w:val="24"/>
        </w:rPr>
      </w:pPr>
    </w:p>
    <w:p w14:paraId="5E084681" w14:textId="77777777" w:rsidR="00A84225" w:rsidRDefault="00000000">
      <w:pPr>
        <w:numPr>
          <w:ilvl w:val="0"/>
          <w:numId w:val="8"/>
        </w:numPr>
        <w:pBdr>
          <w:top w:val="nil"/>
          <w:left w:val="nil"/>
          <w:bottom w:val="nil"/>
          <w:right w:val="nil"/>
          <w:between w:val="nil"/>
        </w:pBdr>
        <w:spacing w:line="240" w:lineRule="auto"/>
        <w:rPr>
          <w:rFonts w:ascii="Arial" w:eastAsia="Arial" w:hAnsi="Arial" w:cs="Arial"/>
          <w:b/>
          <w:color w:val="000000"/>
          <w:sz w:val="24"/>
          <w:szCs w:val="24"/>
        </w:rPr>
      </w:pPr>
      <w:r>
        <w:rPr>
          <w:rFonts w:ascii="Arial" w:eastAsia="Arial" w:hAnsi="Arial" w:cs="Arial"/>
          <w:b/>
          <w:color w:val="000000"/>
          <w:sz w:val="24"/>
          <w:szCs w:val="24"/>
        </w:rPr>
        <w:t>Moral Development.</w:t>
      </w:r>
    </w:p>
    <w:p w14:paraId="7E85AB16"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Definition: </w:t>
      </w:r>
    </w:p>
    <w:p w14:paraId="69015E3B" w14:textId="77777777" w:rsidR="00A84225" w:rsidRDefault="00000000">
      <w:pPr>
        <w:spacing w:line="240" w:lineRule="auto"/>
        <w:rPr>
          <w:rFonts w:ascii="Arial" w:eastAsia="Arial" w:hAnsi="Arial" w:cs="Arial"/>
          <w:b/>
          <w:sz w:val="24"/>
          <w:szCs w:val="24"/>
          <w:u w:val="single"/>
        </w:rPr>
      </w:pPr>
      <w:r>
        <w:rPr>
          <w:rFonts w:ascii="Arial" w:eastAsia="Arial" w:hAnsi="Arial" w:cs="Arial"/>
          <w:b/>
          <w:sz w:val="24"/>
          <w:szCs w:val="24"/>
          <w:u w:val="single"/>
        </w:rPr>
        <w:t xml:space="preserve">Moral Development </w:t>
      </w:r>
    </w:p>
    <w:p w14:paraId="7488E55B"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Moral development is about helping children to consider the difference between right and wrong, allowing them to make choices and regulate their own behaviours. It is also about gaining awareness and understanding of the needs and views of others and how contentious issues should be handled respectfully. It encourages children to understand shared values, encouraging them to become responsible, safe and morally aware members of society.</w:t>
      </w:r>
    </w:p>
    <w:p w14:paraId="42D3D1CA"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To promote </w:t>
      </w:r>
      <w:proofErr w:type="gramStart"/>
      <w:r>
        <w:rPr>
          <w:rFonts w:ascii="Arial" w:eastAsia="Arial" w:hAnsi="Arial" w:cs="Arial"/>
          <w:b/>
          <w:sz w:val="24"/>
          <w:szCs w:val="24"/>
        </w:rPr>
        <w:t>moral -development</w:t>
      </w:r>
      <w:proofErr w:type="gramEnd"/>
      <w:r>
        <w:rPr>
          <w:rFonts w:ascii="Arial" w:eastAsia="Arial" w:hAnsi="Arial" w:cs="Arial"/>
          <w:b/>
          <w:sz w:val="24"/>
          <w:szCs w:val="24"/>
        </w:rPr>
        <w:t xml:space="preserve"> we:</w:t>
      </w:r>
    </w:p>
    <w:p w14:paraId="5324046E"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Encourage children to distinguish between right and wrong</w:t>
      </w:r>
    </w:p>
    <w:p w14:paraId="27CAC5D5"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Give opportunities for children to develop the confidence to behave in accordance with their values and to express their own views</w:t>
      </w:r>
    </w:p>
    <w:p w14:paraId="29143600"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 xml:space="preserve">Give time for reasoning and the thinking through of consequences </w:t>
      </w:r>
    </w:p>
    <w:p w14:paraId="07686BA1"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Give opportunities for children to make judgements linked to moral dilemmas</w:t>
      </w:r>
    </w:p>
    <w:p w14:paraId="4BF5B9DB"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Celebrate respectful interactions and curiosity in the views of others</w:t>
      </w:r>
    </w:p>
    <w:p w14:paraId="2CE7F381"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Reward positive behaviours</w:t>
      </w:r>
    </w:p>
    <w:p w14:paraId="597579BF"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 xml:space="preserve">Make issues of breaches of our ‘moral </w:t>
      </w:r>
      <w:proofErr w:type="gramStart"/>
      <w:r>
        <w:rPr>
          <w:rFonts w:ascii="Arial" w:eastAsia="Arial" w:hAnsi="Arial" w:cs="Arial"/>
          <w:sz w:val="24"/>
          <w:szCs w:val="24"/>
        </w:rPr>
        <w:t>codes’</w:t>
      </w:r>
      <w:proofErr w:type="gramEnd"/>
      <w:r>
        <w:rPr>
          <w:rFonts w:ascii="Arial" w:eastAsia="Arial" w:hAnsi="Arial" w:cs="Arial"/>
          <w:sz w:val="24"/>
          <w:szCs w:val="24"/>
        </w:rPr>
        <w:t xml:space="preserve"> and school agreed values</w:t>
      </w:r>
    </w:p>
    <w:p w14:paraId="0ACC8515"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 xml:space="preserve">Model respect through interactions with colleagues, parents etc and through care of the environment </w:t>
      </w:r>
    </w:p>
    <w:p w14:paraId="631A314C"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Provide models of moral virtue through the curriculum and collective worship</w:t>
      </w:r>
    </w:p>
    <w:p w14:paraId="7EE21310" w14:textId="77777777" w:rsidR="00A84225" w:rsidRDefault="00000000">
      <w:pPr>
        <w:numPr>
          <w:ilvl w:val="0"/>
          <w:numId w:val="6"/>
        </w:numPr>
        <w:spacing w:after="0" w:line="240" w:lineRule="auto"/>
        <w:rPr>
          <w:rFonts w:ascii="Arial" w:eastAsia="Arial" w:hAnsi="Arial" w:cs="Arial"/>
          <w:sz w:val="24"/>
          <w:szCs w:val="24"/>
        </w:rPr>
      </w:pPr>
      <w:r>
        <w:rPr>
          <w:rFonts w:ascii="Arial" w:eastAsia="Arial" w:hAnsi="Arial" w:cs="Arial"/>
          <w:sz w:val="24"/>
          <w:szCs w:val="24"/>
        </w:rPr>
        <w:t>Reinforce values through our displays</w:t>
      </w:r>
    </w:p>
    <w:p w14:paraId="42024094"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br/>
        <w:t>Additional Practice:</w:t>
      </w:r>
    </w:p>
    <w:p w14:paraId="6B7439AA"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Use of PSHE/JIGSAW materials, consistent across school</w:t>
      </w:r>
    </w:p>
    <w:p w14:paraId="64D52F08"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Circle time and ‘community of enquiry’ themes</w:t>
      </w:r>
    </w:p>
    <w:p w14:paraId="617A44E8"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 xml:space="preserve">Collective worship themes </w:t>
      </w:r>
    </w:p>
    <w:p w14:paraId="2AB273EA"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Annual anti bullying events</w:t>
      </w:r>
    </w:p>
    <w:p w14:paraId="1B15A69C"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Weekly PSHE phase assembly</w:t>
      </w:r>
    </w:p>
    <w:p w14:paraId="28A576E8"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Use of emotional literacy resources, puppet play and hot seating</w:t>
      </w:r>
    </w:p>
    <w:p w14:paraId="6ECF59A7"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 xml:space="preserve">Children’s involvement in generating class and school rules </w:t>
      </w:r>
    </w:p>
    <w:p w14:paraId="23AF3E6D"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Children’s involvement in monitoring behaviour, including Lunch Time Helpers, school prefects etc</w:t>
      </w:r>
    </w:p>
    <w:p w14:paraId="14FA9EA9"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lastRenderedPageBreak/>
        <w:t>Involvement in raising and dealing with issues within school council</w:t>
      </w:r>
    </w:p>
    <w:p w14:paraId="6DA582AC"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Involvement in charity events</w:t>
      </w:r>
    </w:p>
    <w:p w14:paraId="0192F30E" w14:textId="77777777" w:rsidR="00A84225" w:rsidRDefault="00000000">
      <w:pPr>
        <w:numPr>
          <w:ilvl w:val="0"/>
          <w:numId w:val="7"/>
        </w:numPr>
        <w:spacing w:after="0" w:line="240" w:lineRule="auto"/>
        <w:rPr>
          <w:rFonts w:ascii="Arial" w:eastAsia="Arial" w:hAnsi="Arial" w:cs="Arial"/>
          <w:sz w:val="24"/>
          <w:szCs w:val="24"/>
        </w:rPr>
      </w:pPr>
      <w:r>
        <w:rPr>
          <w:rFonts w:ascii="Arial" w:eastAsia="Arial" w:hAnsi="Arial" w:cs="Arial"/>
          <w:sz w:val="24"/>
          <w:szCs w:val="24"/>
        </w:rPr>
        <w:t xml:space="preserve">PSHE book spine with selected </w:t>
      </w:r>
      <w:proofErr w:type="gramStart"/>
      <w:r>
        <w:rPr>
          <w:rFonts w:ascii="Arial" w:eastAsia="Arial" w:hAnsi="Arial" w:cs="Arial"/>
          <w:sz w:val="24"/>
          <w:szCs w:val="24"/>
        </w:rPr>
        <w:t>age appropriate</w:t>
      </w:r>
      <w:proofErr w:type="gramEnd"/>
      <w:r>
        <w:rPr>
          <w:rFonts w:ascii="Arial" w:eastAsia="Arial" w:hAnsi="Arial" w:cs="Arial"/>
          <w:sz w:val="24"/>
          <w:szCs w:val="24"/>
        </w:rPr>
        <w:t xml:space="preserve"> texts.</w:t>
      </w:r>
    </w:p>
    <w:p w14:paraId="7D830938" w14:textId="77777777" w:rsidR="00A84225" w:rsidRDefault="00A84225">
      <w:pPr>
        <w:spacing w:line="240" w:lineRule="auto"/>
        <w:rPr>
          <w:rFonts w:ascii="Arial" w:eastAsia="Arial" w:hAnsi="Arial" w:cs="Arial"/>
          <w:sz w:val="24"/>
          <w:szCs w:val="24"/>
        </w:rPr>
      </w:pPr>
    </w:p>
    <w:p w14:paraId="27059ED6" w14:textId="77777777" w:rsidR="00A84225" w:rsidRDefault="00000000">
      <w:pPr>
        <w:numPr>
          <w:ilvl w:val="0"/>
          <w:numId w:val="8"/>
        </w:numPr>
        <w:pBdr>
          <w:top w:val="nil"/>
          <w:left w:val="nil"/>
          <w:bottom w:val="nil"/>
          <w:right w:val="nil"/>
          <w:between w:val="nil"/>
        </w:pBdr>
        <w:spacing w:line="240" w:lineRule="auto"/>
        <w:rPr>
          <w:rFonts w:ascii="Arial" w:eastAsia="Arial" w:hAnsi="Arial" w:cs="Arial"/>
          <w:b/>
          <w:color w:val="000000"/>
          <w:sz w:val="24"/>
          <w:szCs w:val="24"/>
        </w:rPr>
      </w:pPr>
      <w:r>
        <w:rPr>
          <w:rFonts w:ascii="Arial" w:eastAsia="Arial" w:hAnsi="Arial" w:cs="Arial"/>
          <w:b/>
          <w:color w:val="000000"/>
          <w:sz w:val="24"/>
          <w:szCs w:val="24"/>
        </w:rPr>
        <w:t>Social Development.</w:t>
      </w:r>
    </w:p>
    <w:p w14:paraId="1DAB2F91"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Definition: </w:t>
      </w:r>
    </w:p>
    <w:p w14:paraId="4B4C8D84" w14:textId="77777777" w:rsidR="00A84225" w:rsidRDefault="00000000">
      <w:pPr>
        <w:spacing w:line="240" w:lineRule="auto"/>
        <w:rPr>
          <w:rFonts w:ascii="Arial" w:eastAsia="Arial" w:hAnsi="Arial" w:cs="Arial"/>
          <w:b/>
          <w:sz w:val="24"/>
          <w:szCs w:val="24"/>
          <w:u w:val="single"/>
        </w:rPr>
      </w:pPr>
      <w:r>
        <w:rPr>
          <w:rFonts w:ascii="Arial" w:eastAsia="Arial" w:hAnsi="Arial" w:cs="Arial"/>
          <w:b/>
          <w:sz w:val="24"/>
          <w:szCs w:val="24"/>
          <w:u w:val="single"/>
        </w:rPr>
        <w:t xml:space="preserve">Social Development </w:t>
      </w:r>
    </w:p>
    <w:p w14:paraId="52DDD180"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Social development helps children relate to other people and to see themselves </w:t>
      </w:r>
      <w:proofErr w:type="gramStart"/>
      <w:r>
        <w:rPr>
          <w:rFonts w:ascii="Arial" w:eastAsia="Arial" w:hAnsi="Arial" w:cs="Arial"/>
          <w:sz w:val="24"/>
          <w:szCs w:val="24"/>
        </w:rPr>
        <w:t>making a contribution</w:t>
      </w:r>
      <w:proofErr w:type="gramEnd"/>
      <w:r>
        <w:rPr>
          <w:rFonts w:ascii="Arial" w:eastAsia="Arial" w:hAnsi="Arial" w:cs="Arial"/>
          <w:sz w:val="24"/>
          <w:szCs w:val="24"/>
        </w:rPr>
        <w:t xml:space="preserve"> to the communities to which they belong. It is about the development of skills and personal qualities necessary for living and working together. It supports growth in understanding of society in all aspects, including readiness for participation in democratic processes. It develops the interpersonal skills needed for successful relationships and encourages responsibility for one’s own well-being and that of others. </w:t>
      </w:r>
    </w:p>
    <w:p w14:paraId="22BAFF75"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To promote social </w:t>
      </w:r>
      <w:proofErr w:type="gramStart"/>
      <w:r>
        <w:rPr>
          <w:rFonts w:ascii="Arial" w:eastAsia="Arial" w:hAnsi="Arial" w:cs="Arial"/>
          <w:b/>
          <w:sz w:val="24"/>
          <w:szCs w:val="24"/>
        </w:rPr>
        <w:t>development</w:t>
      </w:r>
      <w:proofErr w:type="gramEnd"/>
      <w:r>
        <w:rPr>
          <w:rFonts w:ascii="Arial" w:eastAsia="Arial" w:hAnsi="Arial" w:cs="Arial"/>
          <w:b/>
          <w:sz w:val="24"/>
          <w:szCs w:val="24"/>
        </w:rPr>
        <w:t xml:space="preserve"> we:</w:t>
      </w:r>
    </w:p>
    <w:p w14:paraId="7AE6EAD1" w14:textId="77777777" w:rsidR="00A84225" w:rsidRDefault="00000000">
      <w:pPr>
        <w:numPr>
          <w:ilvl w:val="0"/>
          <w:numId w:val="9"/>
        </w:numPr>
        <w:spacing w:after="0" w:line="240" w:lineRule="auto"/>
        <w:rPr>
          <w:rFonts w:ascii="Arial" w:eastAsia="Arial" w:hAnsi="Arial" w:cs="Arial"/>
          <w:b/>
          <w:sz w:val="24"/>
          <w:szCs w:val="24"/>
        </w:rPr>
      </w:pPr>
      <w:r>
        <w:rPr>
          <w:rFonts w:ascii="Arial" w:eastAsia="Arial" w:hAnsi="Arial" w:cs="Arial"/>
          <w:sz w:val="24"/>
          <w:szCs w:val="24"/>
        </w:rPr>
        <w:t>Foster a sense of community within school with identified and inclusive values</w:t>
      </w:r>
    </w:p>
    <w:p w14:paraId="07CB406D" w14:textId="77777777" w:rsidR="00A84225" w:rsidRDefault="00000000">
      <w:pPr>
        <w:numPr>
          <w:ilvl w:val="0"/>
          <w:numId w:val="9"/>
        </w:numPr>
        <w:spacing w:after="0" w:line="240" w:lineRule="auto"/>
        <w:rPr>
          <w:rFonts w:ascii="Arial" w:eastAsia="Arial" w:hAnsi="Arial" w:cs="Arial"/>
          <w:b/>
          <w:sz w:val="24"/>
          <w:szCs w:val="24"/>
        </w:rPr>
      </w:pPr>
      <w:r>
        <w:rPr>
          <w:rFonts w:ascii="Arial" w:eastAsia="Arial" w:hAnsi="Arial" w:cs="Arial"/>
          <w:sz w:val="24"/>
          <w:szCs w:val="24"/>
        </w:rPr>
        <w:t>Ensure that children have opportunities to work co-operatively</w:t>
      </w:r>
    </w:p>
    <w:p w14:paraId="1B7349AD" w14:textId="77777777" w:rsidR="00A84225" w:rsidRDefault="00000000">
      <w:pPr>
        <w:numPr>
          <w:ilvl w:val="0"/>
          <w:numId w:val="9"/>
        </w:numPr>
        <w:spacing w:after="0" w:line="240" w:lineRule="auto"/>
        <w:rPr>
          <w:rFonts w:ascii="Arial" w:eastAsia="Arial" w:hAnsi="Arial" w:cs="Arial"/>
          <w:b/>
          <w:sz w:val="24"/>
          <w:szCs w:val="24"/>
        </w:rPr>
      </w:pPr>
      <w:r>
        <w:rPr>
          <w:rFonts w:ascii="Arial" w:eastAsia="Arial" w:hAnsi="Arial" w:cs="Arial"/>
          <w:sz w:val="24"/>
          <w:szCs w:val="24"/>
        </w:rPr>
        <w:t xml:space="preserve">Develop children’s oral and comprehension skills throughout the curriculum </w:t>
      </w:r>
    </w:p>
    <w:p w14:paraId="30DE2E8A" w14:textId="77777777" w:rsidR="00A84225" w:rsidRDefault="00000000">
      <w:pPr>
        <w:numPr>
          <w:ilvl w:val="0"/>
          <w:numId w:val="9"/>
        </w:numPr>
        <w:spacing w:after="0" w:line="240" w:lineRule="auto"/>
        <w:rPr>
          <w:rFonts w:ascii="Arial" w:eastAsia="Arial" w:hAnsi="Arial" w:cs="Arial"/>
          <w:b/>
          <w:sz w:val="24"/>
          <w:szCs w:val="24"/>
        </w:rPr>
      </w:pPr>
      <w:r>
        <w:rPr>
          <w:rFonts w:ascii="Arial" w:eastAsia="Arial" w:hAnsi="Arial" w:cs="Arial"/>
          <w:sz w:val="24"/>
          <w:szCs w:val="24"/>
        </w:rPr>
        <w:t>Develop children’s self-esteem and confidence, encouraging and valuing the input of all learners</w:t>
      </w:r>
    </w:p>
    <w:p w14:paraId="56AC42EB" w14:textId="77777777" w:rsidR="00A84225" w:rsidRDefault="00000000">
      <w:pPr>
        <w:numPr>
          <w:ilvl w:val="0"/>
          <w:numId w:val="9"/>
        </w:numPr>
        <w:spacing w:after="0" w:line="240" w:lineRule="auto"/>
        <w:rPr>
          <w:rFonts w:ascii="Arial" w:eastAsia="Arial" w:hAnsi="Arial" w:cs="Arial"/>
          <w:b/>
          <w:sz w:val="24"/>
          <w:szCs w:val="24"/>
        </w:rPr>
      </w:pPr>
      <w:r>
        <w:rPr>
          <w:rFonts w:ascii="Arial" w:eastAsia="Arial" w:hAnsi="Arial" w:cs="Arial"/>
          <w:sz w:val="24"/>
          <w:szCs w:val="24"/>
        </w:rPr>
        <w:t>Provide communal experiences, for example, through assemblies and special events including transition days / visits etc</w:t>
      </w:r>
    </w:p>
    <w:p w14:paraId="29900298" w14:textId="77777777" w:rsidR="00A84225" w:rsidRDefault="00000000">
      <w:pPr>
        <w:numPr>
          <w:ilvl w:val="0"/>
          <w:numId w:val="9"/>
        </w:numPr>
        <w:spacing w:after="0" w:line="240" w:lineRule="auto"/>
        <w:rPr>
          <w:rFonts w:ascii="Arial" w:eastAsia="Arial" w:hAnsi="Arial" w:cs="Arial"/>
          <w:sz w:val="24"/>
          <w:szCs w:val="24"/>
        </w:rPr>
      </w:pPr>
      <w:r>
        <w:rPr>
          <w:rFonts w:ascii="Arial" w:eastAsia="Arial" w:hAnsi="Arial" w:cs="Arial"/>
          <w:sz w:val="24"/>
          <w:szCs w:val="24"/>
        </w:rPr>
        <w:t>Celebrate behaviours linked to our values including respect, tolerance, care, honesty, co-operation and politeness</w:t>
      </w:r>
    </w:p>
    <w:p w14:paraId="14C0572A" w14:textId="77777777" w:rsidR="00A84225" w:rsidRDefault="00000000">
      <w:pPr>
        <w:numPr>
          <w:ilvl w:val="0"/>
          <w:numId w:val="9"/>
        </w:numPr>
        <w:spacing w:after="0" w:line="240" w:lineRule="auto"/>
        <w:rPr>
          <w:rFonts w:ascii="Arial" w:eastAsia="Arial" w:hAnsi="Arial" w:cs="Arial"/>
          <w:sz w:val="24"/>
          <w:szCs w:val="24"/>
        </w:rPr>
      </w:pPr>
      <w:r>
        <w:rPr>
          <w:rFonts w:ascii="Arial" w:eastAsia="Arial" w:hAnsi="Arial" w:cs="Arial"/>
          <w:sz w:val="24"/>
          <w:szCs w:val="24"/>
        </w:rPr>
        <w:t xml:space="preserve">Model strategies for negotiation and conflict resolution </w:t>
      </w:r>
    </w:p>
    <w:p w14:paraId="31DCA6D9" w14:textId="77777777" w:rsidR="00A84225" w:rsidRDefault="00000000">
      <w:pPr>
        <w:numPr>
          <w:ilvl w:val="0"/>
          <w:numId w:val="9"/>
        </w:numPr>
        <w:spacing w:after="0" w:line="240" w:lineRule="auto"/>
        <w:rPr>
          <w:rFonts w:ascii="Arial" w:eastAsia="Arial" w:hAnsi="Arial" w:cs="Arial"/>
          <w:sz w:val="24"/>
          <w:szCs w:val="24"/>
        </w:rPr>
      </w:pPr>
      <w:r>
        <w:rPr>
          <w:rFonts w:ascii="Arial" w:eastAsia="Arial" w:hAnsi="Arial" w:cs="Arial"/>
          <w:sz w:val="24"/>
          <w:szCs w:val="24"/>
        </w:rPr>
        <w:t>Encourage children to become reflective of both their behaviours and learning styles and those of others</w:t>
      </w:r>
    </w:p>
    <w:p w14:paraId="78F99C55" w14:textId="77777777" w:rsidR="00A84225" w:rsidRDefault="00000000">
      <w:pPr>
        <w:numPr>
          <w:ilvl w:val="0"/>
          <w:numId w:val="9"/>
        </w:numPr>
        <w:spacing w:after="0" w:line="240" w:lineRule="auto"/>
        <w:rPr>
          <w:rFonts w:ascii="Arial" w:eastAsia="Arial" w:hAnsi="Arial" w:cs="Arial"/>
          <w:sz w:val="24"/>
          <w:szCs w:val="24"/>
        </w:rPr>
      </w:pPr>
      <w:r>
        <w:rPr>
          <w:rFonts w:ascii="Arial" w:eastAsia="Arial" w:hAnsi="Arial" w:cs="Arial"/>
          <w:sz w:val="24"/>
          <w:szCs w:val="24"/>
        </w:rPr>
        <w:t>Ensure children are aware of their social responsibilities by encouraging them to stand up to or seek support against behaviours that challenge our agreed values</w:t>
      </w:r>
    </w:p>
    <w:p w14:paraId="1AEF705A" w14:textId="77777777" w:rsidR="00A84225" w:rsidRDefault="00000000">
      <w:pPr>
        <w:numPr>
          <w:ilvl w:val="0"/>
          <w:numId w:val="9"/>
        </w:numPr>
        <w:spacing w:after="0" w:line="240" w:lineRule="auto"/>
        <w:rPr>
          <w:rFonts w:ascii="Arial" w:eastAsia="Arial" w:hAnsi="Arial" w:cs="Arial"/>
          <w:sz w:val="24"/>
          <w:szCs w:val="24"/>
        </w:rPr>
      </w:pPr>
      <w:r>
        <w:rPr>
          <w:rFonts w:ascii="Arial" w:eastAsia="Arial" w:hAnsi="Arial" w:cs="Arial"/>
          <w:sz w:val="24"/>
          <w:szCs w:val="24"/>
        </w:rPr>
        <w:t>Provide opportunities for children to take responsibilities and to engage in democratic processes to see the impact that they can have on the school and wider community</w:t>
      </w:r>
    </w:p>
    <w:p w14:paraId="6EB5EFC1" w14:textId="77777777" w:rsidR="00A84225" w:rsidRDefault="00A84225">
      <w:pPr>
        <w:spacing w:after="0" w:line="240" w:lineRule="auto"/>
        <w:rPr>
          <w:rFonts w:ascii="Arial" w:eastAsia="Arial" w:hAnsi="Arial" w:cs="Arial"/>
          <w:sz w:val="24"/>
          <w:szCs w:val="24"/>
        </w:rPr>
      </w:pPr>
    </w:p>
    <w:p w14:paraId="54BBAEC1"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Additional Practice:</w:t>
      </w:r>
    </w:p>
    <w:p w14:paraId="3F2C14D4"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Varied use of groupings with opportunities for independent, small group, whole class and year group learning and exploration</w:t>
      </w:r>
    </w:p>
    <w:p w14:paraId="1927E661"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Opening pupil leadership meetings to new members</w:t>
      </w:r>
    </w:p>
    <w:p w14:paraId="2ABDD727"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Skills and information sharing between older and younger pupils</w:t>
      </w:r>
    </w:p>
    <w:p w14:paraId="4FF3CAAF"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Open days and transition events</w:t>
      </w:r>
    </w:p>
    <w:p w14:paraId="56B37B68"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Charity Days, Sports days and other special events such as eco-day</w:t>
      </w:r>
    </w:p>
    <w:p w14:paraId="3E922AD6"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 xml:space="preserve">Opportunities within the Discovery RE curriculum </w:t>
      </w:r>
    </w:p>
    <w:p w14:paraId="0882165B" w14:textId="77777777" w:rsidR="00A84225" w:rsidRDefault="00000000">
      <w:pPr>
        <w:numPr>
          <w:ilvl w:val="0"/>
          <w:numId w:val="10"/>
        </w:numPr>
        <w:spacing w:after="0" w:line="240" w:lineRule="auto"/>
        <w:rPr>
          <w:rFonts w:ascii="Arial" w:eastAsia="Arial" w:hAnsi="Arial" w:cs="Arial"/>
          <w:sz w:val="24"/>
          <w:szCs w:val="24"/>
        </w:rPr>
      </w:pPr>
      <w:r>
        <w:rPr>
          <w:rFonts w:ascii="Arial" w:eastAsia="Arial" w:hAnsi="Arial" w:cs="Arial"/>
          <w:sz w:val="24"/>
          <w:szCs w:val="24"/>
        </w:rPr>
        <w:t xml:space="preserve">British Values assemblies focused on topical national, global and environmental issues </w:t>
      </w:r>
    </w:p>
    <w:p w14:paraId="01A066E5" w14:textId="77777777" w:rsidR="00A84225" w:rsidRDefault="00A84225">
      <w:pPr>
        <w:spacing w:line="240" w:lineRule="auto"/>
        <w:rPr>
          <w:rFonts w:ascii="Arial" w:eastAsia="Arial" w:hAnsi="Arial" w:cs="Arial"/>
          <w:sz w:val="24"/>
          <w:szCs w:val="24"/>
        </w:rPr>
      </w:pPr>
    </w:p>
    <w:p w14:paraId="01981DC3" w14:textId="77777777" w:rsidR="00A84225" w:rsidRDefault="00A84225">
      <w:pPr>
        <w:spacing w:line="240" w:lineRule="auto"/>
        <w:rPr>
          <w:rFonts w:ascii="Arial" w:eastAsia="Arial" w:hAnsi="Arial" w:cs="Arial"/>
          <w:sz w:val="24"/>
          <w:szCs w:val="24"/>
        </w:rPr>
      </w:pPr>
    </w:p>
    <w:p w14:paraId="43BA68A7" w14:textId="77777777" w:rsidR="00A84225" w:rsidRDefault="00000000">
      <w:pPr>
        <w:numPr>
          <w:ilvl w:val="0"/>
          <w:numId w:val="8"/>
        </w:numPr>
        <w:pBdr>
          <w:top w:val="nil"/>
          <w:left w:val="nil"/>
          <w:bottom w:val="nil"/>
          <w:right w:val="nil"/>
          <w:between w:val="nil"/>
        </w:pBdr>
        <w:spacing w:line="240" w:lineRule="auto"/>
        <w:rPr>
          <w:rFonts w:ascii="Arial" w:eastAsia="Arial" w:hAnsi="Arial" w:cs="Arial"/>
          <w:b/>
          <w:color w:val="000000"/>
          <w:sz w:val="24"/>
          <w:szCs w:val="24"/>
        </w:rPr>
      </w:pPr>
      <w:r>
        <w:rPr>
          <w:rFonts w:ascii="Arial" w:eastAsia="Arial" w:hAnsi="Arial" w:cs="Arial"/>
          <w:b/>
          <w:color w:val="000000"/>
          <w:sz w:val="24"/>
          <w:szCs w:val="24"/>
        </w:rPr>
        <w:t>Cultural Development.</w:t>
      </w:r>
    </w:p>
    <w:p w14:paraId="614DB773"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Definition: </w:t>
      </w:r>
    </w:p>
    <w:p w14:paraId="7D83B421" w14:textId="77777777" w:rsidR="00A84225" w:rsidRDefault="00000000">
      <w:pPr>
        <w:spacing w:line="240" w:lineRule="auto"/>
        <w:rPr>
          <w:rFonts w:ascii="Arial" w:eastAsia="Arial" w:hAnsi="Arial" w:cs="Arial"/>
          <w:b/>
          <w:sz w:val="24"/>
          <w:szCs w:val="24"/>
          <w:u w:val="single"/>
        </w:rPr>
      </w:pPr>
      <w:r>
        <w:rPr>
          <w:rFonts w:ascii="Arial" w:eastAsia="Arial" w:hAnsi="Arial" w:cs="Arial"/>
          <w:b/>
          <w:sz w:val="24"/>
          <w:szCs w:val="24"/>
          <w:u w:val="single"/>
        </w:rPr>
        <w:t xml:space="preserve">Cultural Development </w:t>
      </w:r>
    </w:p>
    <w:p w14:paraId="40A251C5"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Cultural development helps children gain awareness of their own and other cultures locally and in the wider world. It is about understanding and appreciating a variety of cultures, enabling children to operate in a diverse and ever-changing climate and to respond to shared experiences provided by media, internet and travel. Valuing cultural diversity supports our school’s efforts to prevent racism and develop children’s understanding of British Values. </w:t>
      </w:r>
    </w:p>
    <w:p w14:paraId="2E27CF1B" w14:textId="77777777" w:rsidR="00A84225" w:rsidRDefault="00000000">
      <w:pPr>
        <w:spacing w:line="240" w:lineRule="auto"/>
        <w:rPr>
          <w:rFonts w:ascii="Arial" w:eastAsia="Arial" w:hAnsi="Arial" w:cs="Arial"/>
          <w:b/>
          <w:sz w:val="24"/>
          <w:szCs w:val="24"/>
        </w:rPr>
      </w:pPr>
      <w:r>
        <w:rPr>
          <w:rFonts w:ascii="Arial" w:eastAsia="Arial" w:hAnsi="Arial" w:cs="Arial"/>
          <w:b/>
          <w:sz w:val="24"/>
          <w:szCs w:val="24"/>
        </w:rPr>
        <w:t xml:space="preserve">To promote cultural </w:t>
      </w:r>
      <w:proofErr w:type="gramStart"/>
      <w:r>
        <w:rPr>
          <w:rFonts w:ascii="Arial" w:eastAsia="Arial" w:hAnsi="Arial" w:cs="Arial"/>
          <w:b/>
          <w:sz w:val="24"/>
          <w:szCs w:val="24"/>
        </w:rPr>
        <w:t>development</w:t>
      </w:r>
      <w:proofErr w:type="gramEnd"/>
      <w:r>
        <w:rPr>
          <w:rFonts w:ascii="Arial" w:eastAsia="Arial" w:hAnsi="Arial" w:cs="Arial"/>
          <w:b/>
          <w:sz w:val="24"/>
          <w:szCs w:val="24"/>
        </w:rPr>
        <w:t xml:space="preserve"> we:</w:t>
      </w:r>
    </w:p>
    <w:p w14:paraId="4840FECC"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Provide opportunities to encourage children to become aware of their own cultural identity and of British Values</w:t>
      </w:r>
    </w:p>
    <w:p w14:paraId="007BB699"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Extend children’s knowledge of a range of cultures through the curriculum and sharing about home and community</w:t>
      </w:r>
    </w:p>
    <w:p w14:paraId="2518C0EF"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Develop partnerships with external agencies/individuals to enhance and further deepen knowledge of cultural diversity</w:t>
      </w:r>
    </w:p>
    <w:p w14:paraId="41AE50E4"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 xml:space="preserve">Encourage children to recognise and appreciate similarities and differences </w:t>
      </w:r>
    </w:p>
    <w:p w14:paraId="5762056B"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Ensure that displays and resources reflect and value cultural diversity and British Values</w:t>
      </w:r>
    </w:p>
    <w:p w14:paraId="6676C012"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 xml:space="preserve">Recognise and nurture </w:t>
      </w:r>
      <w:proofErr w:type="gramStart"/>
      <w:r>
        <w:rPr>
          <w:rFonts w:ascii="Arial" w:eastAsia="Arial" w:hAnsi="Arial" w:cs="Arial"/>
          <w:sz w:val="24"/>
          <w:szCs w:val="24"/>
        </w:rPr>
        <w:t>particular gifts</w:t>
      </w:r>
      <w:proofErr w:type="gramEnd"/>
      <w:r>
        <w:rPr>
          <w:rFonts w:ascii="Arial" w:eastAsia="Arial" w:hAnsi="Arial" w:cs="Arial"/>
          <w:sz w:val="24"/>
          <w:szCs w:val="24"/>
        </w:rPr>
        <w:t xml:space="preserve"> and talents </w:t>
      </w:r>
    </w:p>
    <w:p w14:paraId="74B36973" w14:textId="77777777" w:rsidR="00A84225" w:rsidRDefault="00000000">
      <w:pPr>
        <w:numPr>
          <w:ilvl w:val="0"/>
          <w:numId w:val="11"/>
        </w:numPr>
        <w:spacing w:after="0" w:line="240" w:lineRule="auto"/>
        <w:rPr>
          <w:rFonts w:ascii="Arial" w:eastAsia="Arial" w:hAnsi="Arial" w:cs="Arial"/>
          <w:b/>
          <w:sz w:val="24"/>
          <w:szCs w:val="24"/>
        </w:rPr>
      </w:pPr>
      <w:r>
        <w:rPr>
          <w:rFonts w:ascii="Arial" w:eastAsia="Arial" w:hAnsi="Arial" w:cs="Arial"/>
          <w:sz w:val="24"/>
          <w:szCs w:val="24"/>
        </w:rPr>
        <w:t>Provide opportunities for children to participate in cultural experiences linked to literature, dance, drama, art and design etc</w:t>
      </w:r>
    </w:p>
    <w:p w14:paraId="21E144BC" w14:textId="77777777" w:rsidR="00A84225" w:rsidRDefault="00A84225">
      <w:pPr>
        <w:spacing w:line="240" w:lineRule="auto"/>
        <w:rPr>
          <w:rFonts w:ascii="Arial" w:eastAsia="Arial" w:hAnsi="Arial" w:cs="Arial"/>
          <w:sz w:val="24"/>
          <w:szCs w:val="24"/>
        </w:rPr>
      </w:pPr>
    </w:p>
    <w:p w14:paraId="5A169FC3"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Additional Practice: </w:t>
      </w:r>
    </w:p>
    <w:p w14:paraId="30FBCFE9"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Use of visitors (e.g. multicultural dance workshops) and visits (including places of worship)</w:t>
      </w:r>
    </w:p>
    <w:p w14:paraId="4763EFD7"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Opportunities for children to share experiences linked to home and community</w:t>
      </w:r>
    </w:p>
    <w:p w14:paraId="5FF4EEE9"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Purchase and use of a wide range of resources (e.g. on-line sources, instruments, music and stories from various cultures, participation in voucher schemes)</w:t>
      </w:r>
    </w:p>
    <w:p w14:paraId="527E3862"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Timetabling of whole school enrichment events such as multicultural days, Black History Day, art days and annual world book days</w:t>
      </w:r>
    </w:p>
    <w:p w14:paraId="4F45FC57"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Participation in special events within the community including harvest and carol services, arts competitions, library book challenges etc</w:t>
      </w:r>
    </w:p>
    <w:p w14:paraId="4AEE6F4B"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Extended provision with after school clubs that include sports, science and dance etc</w:t>
      </w:r>
    </w:p>
    <w:p w14:paraId="38307A58"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Links with other schools nationally and internationally</w:t>
      </w:r>
    </w:p>
    <w:p w14:paraId="36D2639A"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Teaching of Modern Foreign Languages</w:t>
      </w:r>
    </w:p>
    <w:p w14:paraId="4043D86C"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 xml:space="preserve">Opportunities within the Discovery RE curriculum </w:t>
      </w:r>
    </w:p>
    <w:p w14:paraId="05D27A09"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Regular British Values assemblies focused on topical national and global events or issues</w:t>
      </w:r>
    </w:p>
    <w:p w14:paraId="76A053BA" w14:textId="77777777" w:rsidR="00A84225" w:rsidRDefault="00000000">
      <w:pPr>
        <w:numPr>
          <w:ilvl w:val="0"/>
          <w:numId w:val="12"/>
        </w:numPr>
        <w:spacing w:after="0" w:line="240" w:lineRule="auto"/>
        <w:rPr>
          <w:rFonts w:ascii="Arial" w:eastAsia="Arial" w:hAnsi="Arial" w:cs="Arial"/>
          <w:sz w:val="24"/>
          <w:szCs w:val="24"/>
        </w:rPr>
      </w:pPr>
      <w:r>
        <w:rPr>
          <w:rFonts w:ascii="Arial" w:eastAsia="Arial" w:hAnsi="Arial" w:cs="Arial"/>
          <w:sz w:val="24"/>
          <w:szCs w:val="24"/>
        </w:rPr>
        <w:t xml:space="preserve">Expanded and current resources for reading for pleasure across genres and themes </w:t>
      </w:r>
    </w:p>
    <w:p w14:paraId="7FB90A11" w14:textId="77777777" w:rsidR="00A84225" w:rsidRDefault="00A84225">
      <w:pPr>
        <w:spacing w:after="0" w:line="240" w:lineRule="auto"/>
        <w:rPr>
          <w:rFonts w:ascii="Arial" w:eastAsia="Arial" w:hAnsi="Arial" w:cs="Arial"/>
          <w:sz w:val="24"/>
          <w:szCs w:val="24"/>
        </w:rPr>
      </w:pPr>
    </w:p>
    <w:p w14:paraId="78C425FC" w14:textId="77777777" w:rsidR="00A84225" w:rsidRDefault="00A84225">
      <w:pPr>
        <w:spacing w:after="0" w:line="240" w:lineRule="auto"/>
        <w:rPr>
          <w:rFonts w:ascii="Arial" w:eastAsia="Arial" w:hAnsi="Arial" w:cs="Arial"/>
          <w:sz w:val="24"/>
          <w:szCs w:val="24"/>
        </w:rPr>
      </w:pPr>
    </w:p>
    <w:p w14:paraId="17F21F79" w14:textId="77777777" w:rsidR="00A84225" w:rsidRDefault="00A84225">
      <w:pPr>
        <w:spacing w:after="0" w:line="240" w:lineRule="auto"/>
        <w:rPr>
          <w:rFonts w:ascii="Arial" w:eastAsia="Arial" w:hAnsi="Arial" w:cs="Arial"/>
          <w:sz w:val="24"/>
          <w:szCs w:val="24"/>
        </w:rPr>
      </w:pPr>
    </w:p>
    <w:p w14:paraId="3EAE203A"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Planning</w:t>
      </w:r>
    </w:p>
    <w:p w14:paraId="39171E8C"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Opportunities for developing children’s learning within SMSC Development are nurtured throughout the curriculum. These are often most obvious in RE, Collective Worship, PSHE, Pupil Leadership activities. Links to the SMSC curriculum are however noted on Medium Term Plans to ensure breadth and depth of coverage throughout our learning provision.</w:t>
      </w:r>
    </w:p>
    <w:p w14:paraId="46FBB3A8"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In addition, SMSC development underpins day to day practice within school including:</w:t>
      </w:r>
    </w:p>
    <w:p w14:paraId="412802DB" w14:textId="77777777" w:rsidR="00A84225" w:rsidRDefault="00000000">
      <w:pPr>
        <w:numPr>
          <w:ilvl w:val="0"/>
          <w:numId w:val="13"/>
        </w:numPr>
        <w:spacing w:after="0" w:line="240" w:lineRule="auto"/>
        <w:rPr>
          <w:rFonts w:ascii="Arial" w:eastAsia="Arial" w:hAnsi="Arial" w:cs="Arial"/>
          <w:sz w:val="24"/>
          <w:szCs w:val="24"/>
        </w:rPr>
      </w:pPr>
      <w:r>
        <w:rPr>
          <w:rFonts w:ascii="Arial" w:eastAsia="Arial" w:hAnsi="Arial" w:cs="Arial"/>
          <w:sz w:val="24"/>
          <w:szCs w:val="24"/>
        </w:rPr>
        <w:t>Quick response to sensitive issues such as changes in family circumstances, bereavement, physical disability</w:t>
      </w:r>
    </w:p>
    <w:p w14:paraId="370268B2" w14:textId="77777777" w:rsidR="00A84225" w:rsidRDefault="00000000">
      <w:pPr>
        <w:numPr>
          <w:ilvl w:val="0"/>
          <w:numId w:val="13"/>
        </w:numPr>
        <w:spacing w:after="0" w:line="240" w:lineRule="auto"/>
        <w:rPr>
          <w:rFonts w:ascii="Arial" w:eastAsia="Arial" w:hAnsi="Arial" w:cs="Arial"/>
          <w:sz w:val="24"/>
          <w:szCs w:val="24"/>
        </w:rPr>
      </w:pPr>
      <w:r>
        <w:rPr>
          <w:rFonts w:ascii="Arial" w:eastAsia="Arial" w:hAnsi="Arial" w:cs="Arial"/>
          <w:sz w:val="24"/>
          <w:szCs w:val="24"/>
        </w:rPr>
        <w:t>Response to sensitive issues beyond the child’s control such as lack of school uniform</w:t>
      </w:r>
    </w:p>
    <w:p w14:paraId="72774609" w14:textId="77777777" w:rsidR="00A84225" w:rsidRDefault="00000000">
      <w:pPr>
        <w:numPr>
          <w:ilvl w:val="0"/>
          <w:numId w:val="13"/>
        </w:numPr>
        <w:spacing w:after="0" w:line="240" w:lineRule="auto"/>
        <w:rPr>
          <w:rFonts w:ascii="Arial" w:eastAsia="Arial" w:hAnsi="Arial" w:cs="Arial"/>
          <w:sz w:val="24"/>
          <w:szCs w:val="24"/>
        </w:rPr>
      </w:pPr>
      <w:r>
        <w:rPr>
          <w:rFonts w:ascii="Arial" w:eastAsia="Arial" w:hAnsi="Arial" w:cs="Arial"/>
          <w:sz w:val="24"/>
          <w:szCs w:val="24"/>
        </w:rPr>
        <w:t xml:space="preserve">Sensitive response to all contributions </w:t>
      </w:r>
    </w:p>
    <w:p w14:paraId="64C6AB26" w14:textId="77777777" w:rsidR="00A84225" w:rsidRDefault="00000000">
      <w:pPr>
        <w:numPr>
          <w:ilvl w:val="0"/>
          <w:numId w:val="13"/>
        </w:numPr>
        <w:spacing w:after="0" w:line="240" w:lineRule="auto"/>
        <w:rPr>
          <w:rFonts w:ascii="Arial" w:eastAsia="Arial" w:hAnsi="Arial" w:cs="Arial"/>
          <w:sz w:val="24"/>
          <w:szCs w:val="24"/>
        </w:rPr>
      </w:pPr>
      <w:r>
        <w:rPr>
          <w:rFonts w:ascii="Arial" w:eastAsia="Arial" w:hAnsi="Arial" w:cs="Arial"/>
          <w:sz w:val="24"/>
          <w:szCs w:val="24"/>
        </w:rPr>
        <w:t>Liaison with other adults including those at home, the pastoral team or external agencies as appropriate</w:t>
      </w:r>
    </w:p>
    <w:p w14:paraId="34A0AF97" w14:textId="77777777" w:rsidR="00A84225" w:rsidRDefault="00A84225">
      <w:pPr>
        <w:spacing w:after="0" w:line="240" w:lineRule="auto"/>
        <w:rPr>
          <w:rFonts w:ascii="Arial" w:eastAsia="Arial" w:hAnsi="Arial" w:cs="Arial"/>
          <w:sz w:val="24"/>
          <w:szCs w:val="24"/>
        </w:rPr>
      </w:pPr>
    </w:p>
    <w:p w14:paraId="137D0515"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Barriers to learning </w:t>
      </w:r>
    </w:p>
    <w:p w14:paraId="3E38A635"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 xml:space="preserve">It is recognised that at times, some children may need additional support to make progress. Additional support is considered part of our provision to ensure all children have good SMSC development. </w:t>
      </w:r>
    </w:p>
    <w:p w14:paraId="1E4D2635" w14:textId="77777777" w:rsidR="00A84225" w:rsidRDefault="00A84225">
      <w:pPr>
        <w:spacing w:after="0" w:line="240" w:lineRule="auto"/>
        <w:ind w:left="360"/>
        <w:rPr>
          <w:rFonts w:ascii="Arial" w:eastAsia="Arial" w:hAnsi="Arial" w:cs="Arial"/>
          <w:sz w:val="24"/>
          <w:szCs w:val="24"/>
        </w:rPr>
      </w:pPr>
    </w:p>
    <w:p w14:paraId="10BF88C3" w14:textId="77777777" w:rsidR="00A84225" w:rsidRDefault="00000000">
      <w:pPr>
        <w:spacing w:after="0" w:line="240" w:lineRule="auto"/>
        <w:ind w:left="360"/>
        <w:rPr>
          <w:rFonts w:ascii="Arial" w:eastAsia="Arial" w:hAnsi="Arial" w:cs="Arial"/>
          <w:sz w:val="24"/>
          <w:szCs w:val="24"/>
        </w:rPr>
      </w:pPr>
      <w:r>
        <w:rPr>
          <w:rFonts w:ascii="Arial" w:eastAsia="Arial" w:hAnsi="Arial" w:cs="Arial"/>
          <w:sz w:val="24"/>
          <w:szCs w:val="24"/>
        </w:rPr>
        <w:t>Additional strategies to support children may include:</w:t>
      </w:r>
    </w:p>
    <w:p w14:paraId="1EEE5B96"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Use of PSHE materials with intervention groups/individuals</w:t>
      </w:r>
    </w:p>
    <w:p w14:paraId="393C4C8E"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Interventions for individuals and groups linked to communication and language skills</w:t>
      </w:r>
    </w:p>
    <w:p w14:paraId="5951ACDD"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Additional support/encouragement for learners lacking confidence</w:t>
      </w:r>
    </w:p>
    <w:p w14:paraId="2D618CDA"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Intervention from the pastoral or inclusion team</w:t>
      </w:r>
    </w:p>
    <w:p w14:paraId="1265569F"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Involvement of external agencies</w:t>
      </w:r>
    </w:p>
    <w:p w14:paraId="54B8D9EB"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Use of social stories</w:t>
      </w:r>
    </w:p>
    <w:p w14:paraId="528CE323"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Tailored reward systems and behaviour management strategies</w:t>
      </w:r>
    </w:p>
    <w:p w14:paraId="01F29C98"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Parental involvement which may include target setting, shared reward systems etc</w:t>
      </w:r>
    </w:p>
    <w:p w14:paraId="536E35C1" w14:textId="77777777" w:rsidR="00A84225" w:rsidRDefault="00000000">
      <w:pPr>
        <w:numPr>
          <w:ilvl w:val="0"/>
          <w:numId w:val="14"/>
        </w:numPr>
        <w:spacing w:after="0" w:line="240" w:lineRule="auto"/>
        <w:rPr>
          <w:rFonts w:ascii="Arial" w:eastAsia="Arial" w:hAnsi="Arial" w:cs="Arial"/>
          <w:sz w:val="24"/>
          <w:szCs w:val="24"/>
        </w:rPr>
      </w:pPr>
      <w:r>
        <w:rPr>
          <w:rFonts w:ascii="Arial" w:eastAsia="Arial" w:hAnsi="Arial" w:cs="Arial"/>
          <w:sz w:val="24"/>
          <w:szCs w:val="24"/>
        </w:rPr>
        <w:t>Peer buddy systems</w:t>
      </w:r>
      <w:r>
        <w:rPr>
          <w:rFonts w:ascii="Arial" w:eastAsia="Arial" w:hAnsi="Arial" w:cs="Arial"/>
          <w:sz w:val="24"/>
          <w:szCs w:val="24"/>
        </w:rPr>
        <w:br/>
      </w:r>
    </w:p>
    <w:p w14:paraId="46111258"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Monitoring and Evaluation</w:t>
      </w:r>
    </w:p>
    <w:p w14:paraId="17F993A9"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Provision for SMSC Development is monitored by the Senior Leadership Team and Health and Well-Being Team as part of the annual monitoring and evaluation cycle. The quality of SMSC is scrutinised during lesson observations and learning walks and within monitoring of curriculum planning. </w:t>
      </w:r>
    </w:p>
    <w:p w14:paraId="5CA27E21"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Reactions of pupils to questionnaires and data from surveys also act as indicators of standards and support the planning of Professional Development, resource and provision needs.</w:t>
      </w:r>
    </w:p>
    <w:p w14:paraId="60CD999E"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At Valley Primary School, we participate in the Local Authority Healthy Schools scheme. We work to maintain our status as an ‘enhanced healthy school’ and develop our provision by recording and monitoring our practice against the </w:t>
      </w:r>
      <w:r>
        <w:rPr>
          <w:rFonts w:ascii="Arial" w:eastAsia="Arial" w:hAnsi="Arial" w:cs="Arial"/>
          <w:sz w:val="24"/>
          <w:szCs w:val="24"/>
        </w:rPr>
        <w:lastRenderedPageBreak/>
        <w:t xml:space="preserve">requirements therein in support of the health, well-being and emotional safety of our learners. </w:t>
      </w:r>
    </w:p>
    <w:p w14:paraId="4A8B363D"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Prevent Duty.</w:t>
      </w:r>
    </w:p>
    <w:p w14:paraId="59AC94F4"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 xml:space="preserve">Staff are rigorous in discharging their obligations under the Prevent Duty arising from the </w:t>
      </w:r>
      <w:proofErr w:type="gramStart"/>
      <w:r>
        <w:rPr>
          <w:rFonts w:ascii="Arial" w:eastAsia="Arial" w:hAnsi="Arial" w:cs="Arial"/>
          <w:sz w:val="24"/>
          <w:szCs w:val="24"/>
        </w:rPr>
        <w:t>Counter-Terrorism</w:t>
      </w:r>
      <w:proofErr w:type="gramEnd"/>
      <w:r>
        <w:rPr>
          <w:rFonts w:ascii="Arial" w:eastAsia="Arial" w:hAnsi="Arial" w:cs="Arial"/>
          <w:sz w:val="24"/>
          <w:szCs w:val="24"/>
        </w:rPr>
        <w:t xml:space="preserve"> and Security Act (2015). This is actively taught as part of our SMSC provision alongside staff being fully trained to recognise and report any concerns of possible terrorist related activity or thought processes developing. </w:t>
      </w:r>
    </w:p>
    <w:p w14:paraId="4CDB49D4" w14:textId="77777777" w:rsidR="00A84225" w:rsidRDefault="00A84225">
      <w:pPr>
        <w:spacing w:after="0" w:line="240" w:lineRule="auto"/>
        <w:rPr>
          <w:rFonts w:ascii="Arial" w:eastAsia="Arial" w:hAnsi="Arial" w:cs="Arial"/>
          <w:sz w:val="24"/>
          <w:szCs w:val="24"/>
        </w:rPr>
      </w:pPr>
    </w:p>
    <w:p w14:paraId="13AC2728"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Links with the wider school community. </w:t>
      </w:r>
    </w:p>
    <w:p w14:paraId="4E66D48A"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The development of strong home-school links is regarded as very important, enabling parents and teachers to work in an effective partnership to support pupils’ development. Pupils will be taught to appreciate their local</w:t>
      </w:r>
    </w:p>
    <w:p w14:paraId="59F49603" w14:textId="77777777" w:rsidR="00A84225" w:rsidRDefault="00000000">
      <w:pPr>
        <w:spacing w:after="0" w:line="240" w:lineRule="auto"/>
        <w:rPr>
          <w:rFonts w:ascii="Arial" w:eastAsia="Arial" w:hAnsi="Arial" w:cs="Arial"/>
          <w:sz w:val="24"/>
          <w:szCs w:val="24"/>
        </w:rPr>
      </w:pPr>
      <w:r>
        <w:rPr>
          <w:rFonts w:ascii="Arial" w:eastAsia="Arial" w:hAnsi="Arial" w:cs="Arial"/>
          <w:sz w:val="24"/>
          <w:szCs w:val="24"/>
        </w:rPr>
        <w:t xml:space="preserve">environment and to develop a sense of responsibility to it. Links with both the local community and the global community will be encouraged and nurtured to enable our children to become </w:t>
      </w:r>
      <w:proofErr w:type="gramStart"/>
      <w:r>
        <w:rPr>
          <w:rFonts w:ascii="Arial" w:eastAsia="Arial" w:hAnsi="Arial" w:cs="Arial"/>
          <w:sz w:val="24"/>
          <w:szCs w:val="24"/>
        </w:rPr>
        <w:t>well rounded</w:t>
      </w:r>
      <w:proofErr w:type="gramEnd"/>
      <w:r>
        <w:rPr>
          <w:rFonts w:ascii="Arial" w:eastAsia="Arial" w:hAnsi="Arial" w:cs="Arial"/>
          <w:sz w:val="24"/>
          <w:szCs w:val="24"/>
        </w:rPr>
        <w:t xml:space="preserve"> individuals. </w:t>
      </w:r>
    </w:p>
    <w:p w14:paraId="172BCFCD" w14:textId="77777777" w:rsidR="00A84225" w:rsidRDefault="00A84225">
      <w:pPr>
        <w:spacing w:after="0" w:line="240" w:lineRule="auto"/>
        <w:rPr>
          <w:rFonts w:ascii="Arial" w:eastAsia="Arial" w:hAnsi="Arial" w:cs="Arial"/>
          <w:sz w:val="24"/>
          <w:szCs w:val="24"/>
        </w:rPr>
      </w:pPr>
    </w:p>
    <w:p w14:paraId="06CFB5BB"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Values </w:t>
      </w:r>
    </w:p>
    <w:p w14:paraId="697B7AA2" w14:textId="77777777" w:rsidR="00A84225"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Our school curriculum is underpinned by values which we instil in our children. We positively encourage and promote British Values and do our best to ensure the children have opportunities to use these throughout the curriculum. We have a set of school focus values which we encourage our children to focus on and actively live out. We believe this helps us to fulfil our objective of educating children in becoming good future citizens with the knowledge, skills and understanding that they need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lead fulfilling lives.</w:t>
      </w:r>
    </w:p>
    <w:p w14:paraId="411C7F6E" w14:textId="77777777" w:rsidR="00A84225" w:rsidRDefault="00A84225">
      <w:pPr>
        <w:pBdr>
          <w:top w:val="nil"/>
          <w:left w:val="nil"/>
          <w:bottom w:val="nil"/>
          <w:right w:val="nil"/>
          <w:between w:val="nil"/>
        </w:pBdr>
        <w:spacing w:after="0" w:line="240" w:lineRule="auto"/>
        <w:ind w:left="720" w:hanging="720"/>
        <w:rPr>
          <w:rFonts w:ascii="Arial" w:eastAsia="Arial" w:hAnsi="Arial" w:cs="Arial"/>
          <w:color w:val="000000"/>
          <w:sz w:val="24"/>
          <w:szCs w:val="24"/>
        </w:rPr>
      </w:pPr>
    </w:p>
    <w:p w14:paraId="7D516BFC" w14:textId="77777777" w:rsidR="00A84225"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children's uniqueness, we listen to the views of individual children, and we promote respect for diverse cultures.</w:t>
      </w:r>
    </w:p>
    <w:p w14:paraId="37A89843" w14:textId="77777777" w:rsidR="00A84225"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the spiritual and moral development of each person, as well as their intellectual and physical growth.</w:t>
      </w:r>
    </w:p>
    <w:p w14:paraId="59E6039A" w14:textId="77777777" w:rsidR="00A84225"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the importance of each person in our community, and we organise our curriculum to promote inclusion, cooperation and understanding among all members of our community.</w:t>
      </w:r>
    </w:p>
    <w:p w14:paraId="68250CCD" w14:textId="77777777" w:rsidR="00A84225"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the rights enjoyed by each person in our society. We respect each child in our school for who they are, and we treat them with fairness and honesty. We want to enable each person to be successful, and we provide equal opportunities for all our pupils.</w:t>
      </w:r>
    </w:p>
    <w:p w14:paraId="7068F6DA" w14:textId="77777777" w:rsidR="00A84225"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We will meet the needs of all our </w:t>
      </w:r>
      <w:proofErr w:type="gramStart"/>
      <w:r>
        <w:rPr>
          <w:rFonts w:ascii="Arial" w:eastAsia="Arial" w:hAnsi="Arial" w:cs="Arial"/>
          <w:color w:val="000000"/>
          <w:sz w:val="24"/>
          <w:szCs w:val="24"/>
        </w:rPr>
        <w:t>children, and</w:t>
      </w:r>
      <w:proofErr w:type="gramEnd"/>
      <w:r>
        <w:rPr>
          <w:rFonts w:ascii="Arial" w:eastAsia="Arial" w:hAnsi="Arial" w:cs="Arial"/>
          <w:color w:val="000000"/>
          <w:sz w:val="24"/>
          <w:szCs w:val="24"/>
        </w:rPr>
        <w:t xml:space="preserve"> ensure that we meet all statutory requirements regarding inclusion.</w:t>
      </w:r>
    </w:p>
    <w:p w14:paraId="05D2F5FF" w14:textId="77777777" w:rsidR="00A84225" w:rsidRDefault="00000000">
      <w:pPr>
        <w:spacing w:after="0" w:line="240" w:lineRule="auto"/>
        <w:ind w:left="142"/>
        <w:rPr>
          <w:rFonts w:ascii="Arial" w:eastAsia="Arial" w:hAnsi="Arial" w:cs="Arial"/>
          <w:sz w:val="24"/>
          <w:szCs w:val="24"/>
        </w:rPr>
      </w:pPr>
      <w:r>
        <w:rPr>
          <w:rFonts w:ascii="Arial" w:eastAsia="Arial" w:hAnsi="Arial" w:cs="Arial"/>
          <w:sz w:val="24"/>
          <w:szCs w:val="24"/>
        </w:rPr>
        <w:t xml:space="preserve">We value our environment, and we want to teach our pupils, through our curriculum, how we should take care of the world, not only for ourselves, but also for future generations. </w:t>
      </w:r>
    </w:p>
    <w:p w14:paraId="0933E13A" w14:textId="77777777" w:rsidR="00A84225" w:rsidRDefault="00A84225">
      <w:pPr>
        <w:spacing w:after="0" w:line="240" w:lineRule="auto"/>
        <w:ind w:left="360"/>
        <w:rPr>
          <w:rFonts w:ascii="Arial" w:eastAsia="Arial" w:hAnsi="Arial" w:cs="Arial"/>
          <w:b/>
          <w:sz w:val="24"/>
          <w:szCs w:val="24"/>
        </w:rPr>
      </w:pPr>
    </w:p>
    <w:p w14:paraId="26541A48" w14:textId="77777777" w:rsidR="00A84225" w:rsidRDefault="00000000">
      <w:pPr>
        <w:numPr>
          <w:ilvl w:val="0"/>
          <w:numId w:val="8"/>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Review</w:t>
      </w:r>
    </w:p>
    <w:p w14:paraId="0380F614" w14:textId="77777777" w:rsidR="00A84225" w:rsidRDefault="00000000">
      <w:pPr>
        <w:spacing w:line="240" w:lineRule="auto"/>
        <w:rPr>
          <w:rFonts w:ascii="Arial" w:eastAsia="Arial" w:hAnsi="Arial" w:cs="Arial"/>
          <w:sz w:val="24"/>
          <w:szCs w:val="24"/>
        </w:rPr>
      </w:pPr>
      <w:r>
        <w:rPr>
          <w:rFonts w:ascii="Arial" w:eastAsia="Arial" w:hAnsi="Arial" w:cs="Arial"/>
          <w:sz w:val="24"/>
          <w:szCs w:val="24"/>
        </w:rPr>
        <w:t xml:space="preserve">As SMSC is key in providing the very best education for our children, this policy is constantly under review and is updated as necessary with new initiatives and good practice.  </w:t>
      </w:r>
    </w:p>
    <w:p w14:paraId="056D2068" w14:textId="77777777" w:rsidR="00A84225" w:rsidRDefault="00000000">
      <w:pPr>
        <w:rPr>
          <w:rFonts w:ascii="Arial" w:eastAsia="Arial" w:hAnsi="Arial" w:cs="Arial"/>
          <w:b/>
        </w:rPr>
      </w:pPr>
      <w:r>
        <w:rPr>
          <w:rFonts w:ascii="Arial" w:eastAsia="Arial" w:hAnsi="Arial" w:cs="Arial"/>
          <w:b/>
        </w:rPr>
        <w:t xml:space="preserve">Appendix 1 – Values and SMSC key vocabulary </w:t>
      </w:r>
    </w:p>
    <w:p w14:paraId="4680DFAB" w14:textId="77777777" w:rsidR="00A84225" w:rsidRDefault="00A84225">
      <w:pPr>
        <w:rPr>
          <w:rFonts w:ascii="Arial" w:eastAsia="Arial" w:hAnsi="Arial" w:cs="Arial"/>
          <w:b/>
        </w:rPr>
      </w:pPr>
    </w:p>
    <w:p w14:paraId="59116B33" w14:textId="77777777" w:rsidR="00A84225" w:rsidRDefault="00000000">
      <w:pPr>
        <w:jc w:val="center"/>
        <w:rPr>
          <w:rFonts w:ascii="Arial" w:eastAsia="Arial" w:hAnsi="Arial" w:cs="Arial"/>
          <w:b/>
          <w:sz w:val="32"/>
          <w:szCs w:val="32"/>
          <w:u w:val="single"/>
        </w:rPr>
      </w:pPr>
      <w:r>
        <w:rPr>
          <w:rFonts w:ascii="Arial" w:eastAsia="Arial" w:hAnsi="Arial" w:cs="Arial"/>
          <w:b/>
          <w:sz w:val="32"/>
          <w:szCs w:val="32"/>
          <w:u w:val="single"/>
        </w:rPr>
        <w:lastRenderedPageBreak/>
        <w:t>SMSC</w:t>
      </w:r>
    </w:p>
    <w:p w14:paraId="0C4A79B1" w14:textId="77777777" w:rsidR="00A84225" w:rsidRDefault="00000000">
      <w:pPr>
        <w:jc w:val="center"/>
        <w:rPr>
          <w:rFonts w:ascii="Arial" w:eastAsia="Arial" w:hAnsi="Arial" w:cs="Arial"/>
          <w:b/>
          <w:u w:val="single"/>
        </w:rPr>
      </w:pPr>
      <w:r>
        <w:rPr>
          <w:rFonts w:ascii="Arial" w:eastAsia="Arial" w:hAnsi="Arial" w:cs="Arial"/>
          <w:b/>
          <w:u w:val="single"/>
        </w:rPr>
        <w:t>Valley’s Values / Key SMSC Characteristics</w:t>
      </w:r>
    </w:p>
    <w:p w14:paraId="202B3FF0" w14:textId="77777777" w:rsidR="00A84225" w:rsidRDefault="00000000">
      <w:pPr>
        <w:rPr>
          <w:rFonts w:ascii="Arial" w:eastAsia="Arial" w:hAnsi="Arial" w:cs="Arial"/>
          <w:b/>
          <w:u w:val="single"/>
        </w:rPr>
      </w:pPr>
      <w:r>
        <w:rPr>
          <w:rFonts w:ascii="Arial" w:eastAsia="Arial" w:hAnsi="Arial" w:cs="Arial"/>
          <w:b/>
          <w:u w:val="single"/>
        </w:rPr>
        <w:t xml:space="preserve">Valley Primary School’s Focus Values:  </w:t>
      </w:r>
    </w:p>
    <w:p w14:paraId="36409C5A" w14:textId="77777777" w:rsidR="00A84225" w:rsidRDefault="00000000">
      <w:pPr>
        <w:numPr>
          <w:ilvl w:val="0"/>
          <w:numId w:val="15"/>
        </w:numPr>
        <w:spacing w:after="0" w:line="240" w:lineRule="auto"/>
        <w:rPr>
          <w:rFonts w:ascii="Arial" w:eastAsia="Arial" w:hAnsi="Arial" w:cs="Arial"/>
        </w:rPr>
      </w:pPr>
      <w:r>
        <w:rPr>
          <w:rFonts w:ascii="Arial" w:eastAsia="Arial" w:hAnsi="Arial" w:cs="Arial"/>
        </w:rPr>
        <w:t>Responsibility</w:t>
      </w:r>
    </w:p>
    <w:p w14:paraId="67BAEB14" w14:textId="77777777" w:rsidR="00A84225" w:rsidRDefault="00000000">
      <w:pPr>
        <w:numPr>
          <w:ilvl w:val="0"/>
          <w:numId w:val="15"/>
        </w:numPr>
        <w:spacing w:after="0" w:line="240" w:lineRule="auto"/>
        <w:rPr>
          <w:rFonts w:ascii="Arial" w:eastAsia="Arial" w:hAnsi="Arial" w:cs="Arial"/>
        </w:rPr>
      </w:pPr>
      <w:r>
        <w:rPr>
          <w:rFonts w:ascii="Arial" w:eastAsia="Arial" w:hAnsi="Arial" w:cs="Arial"/>
        </w:rPr>
        <w:t>Collaboration</w:t>
      </w:r>
    </w:p>
    <w:p w14:paraId="08D95BED" w14:textId="77777777" w:rsidR="00A84225" w:rsidRDefault="00000000">
      <w:pPr>
        <w:numPr>
          <w:ilvl w:val="0"/>
          <w:numId w:val="15"/>
        </w:numPr>
        <w:spacing w:after="0" w:line="240" w:lineRule="auto"/>
        <w:rPr>
          <w:rFonts w:ascii="Arial" w:eastAsia="Arial" w:hAnsi="Arial" w:cs="Arial"/>
        </w:rPr>
      </w:pPr>
      <w:r>
        <w:rPr>
          <w:rFonts w:ascii="Arial" w:eastAsia="Arial" w:hAnsi="Arial" w:cs="Arial"/>
        </w:rPr>
        <w:t xml:space="preserve">Respect </w:t>
      </w:r>
    </w:p>
    <w:p w14:paraId="15A837AA" w14:textId="77777777" w:rsidR="00A84225" w:rsidRDefault="00000000">
      <w:pPr>
        <w:numPr>
          <w:ilvl w:val="0"/>
          <w:numId w:val="15"/>
        </w:numPr>
        <w:spacing w:after="0" w:line="240" w:lineRule="auto"/>
        <w:rPr>
          <w:rFonts w:ascii="Arial" w:eastAsia="Arial" w:hAnsi="Arial" w:cs="Arial"/>
        </w:rPr>
      </w:pPr>
      <w:r>
        <w:rPr>
          <w:rFonts w:ascii="Arial" w:eastAsia="Arial" w:hAnsi="Arial" w:cs="Arial"/>
        </w:rPr>
        <w:t>Honesty</w:t>
      </w:r>
    </w:p>
    <w:p w14:paraId="716C40CF" w14:textId="77777777" w:rsidR="00A84225" w:rsidRDefault="00000000">
      <w:pPr>
        <w:numPr>
          <w:ilvl w:val="0"/>
          <w:numId w:val="15"/>
        </w:numPr>
        <w:spacing w:after="0" w:line="240" w:lineRule="auto"/>
        <w:rPr>
          <w:rFonts w:ascii="Arial" w:eastAsia="Arial" w:hAnsi="Arial" w:cs="Arial"/>
        </w:rPr>
      </w:pPr>
      <w:r>
        <w:rPr>
          <w:rFonts w:ascii="Arial" w:eastAsia="Arial" w:hAnsi="Arial" w:cs="Arial"/>
        </w:rPr>
        <w:t>Curiosity</w:t>
      </w:r>
    </w:p>
    <w:p w14:paraId="60FF2D0C" w14:textId="77777777" w:rsidR="00A84225" w:rsidRDefault="00000000">
      <w:pPr>
        <w:numPr>
          <w:ilvl w:val="0"/>
          <w:numId w:val="15"/>
        </w:numPr>
        <w:spacing w:after="0" w:line="240" w:lineRule="auto"/>
        <w:rPr>
          <w:rFonts w:ascii="Arial" w:eastAsia="Arial" w:hAnsi="Arial" w:cs="Arial"/>
        </w:rPr>
      </w:pPr>
      <w:r>
        <w:rPr>
          <w:rFonts w:ascii="Arial" w:eastAsia="Arial" w:hAnsi="Arial" w:cs="Arial"/>
        </w:rPr>
        <w:t>Courage</w:t>
      </w:r>
    </w:p>
    <w:p w14:paraId="38701C45" w14:textId="77777777" w:rsidR="00A84225" w:rsidRDefault="00000000">
      <w:pPr>
        <w:spacing w:after="0" w:line="240" w:lineRule="auto"/>
        <w:rPr>
          <w:rFonts w:ascii="Arial" w:eastAsia="Arial" w:hAnsi="Arial" w:cs="Arial"/>
        </w:rPr>
      </w:pPr>
      <w:r>
        <w:rPr>
          <w:rFonts w:ascii="Arial" w:eastAsia="Arial" w:hAnsi="Arial" w:cs="Arial"/>
        </w:rPr>
        <w:t xml:space="preserve">Valley Primary School Values Map gives further detail about VPS values in action and progression throughout the school.  </w:t>
      </w:r>
    </w:p>
    <w:p w14:paraId="3FF96705" w14:textId="77777777" w:rsidR="00A84225" w:rsidRDefault="00A84225">
      <w:pPr>
        <w:spacing w:after="0" w:line="240" w:lineRule="auto"/>
        <w:jc w:val="center"/>
        <w:rPr>
          <w:rFonts w:ascii="Arial" w:eastAsia="Arial" w:hAnsi="Arial" w:cs="Arial"/>
        </w:rPr>
      </w:pPr>
    </w:p>
    <w:p w14:paraId="5DF2107E" w14:textId="77777777" w:rsidR="00A84225" w:rsidRDefault="00000000">
      <w:pPr>
        <w:spacing w:after="0" w:line="240" w:lineRule="auto"/>
        <w:rPr>
          <w:rFonts w:ascii="Arial" w:eastAsia="Arial" w:hAnsi="Arial" w:cs="Arial"/>
          <w:b/>
          <w:u w:val="single"/>
        </w:rPr>
      </w:pPr>
      <w:r>
        <w:rPr>
          <w:rFonts w:ascii="Arial" w:eastAsia="Arial" w:hAnsi="Arial" w:cs="Arial"/>
          <w:b/>
          <w:u w:val="single"/>
        </w:rPr>
        <w:t xml:space="preserve">Key Characteristics: </w:t>
      </w:r>
    </w:p>
    <w:p w14:paraId="2A6F9E45" w14:textId="77777777" w:rsidR="00A84225" w:rsidRDefault="00000000">
      <w:pPr>
        <w:spacing w:after="0" w:line="240" w:lineRule="auto"/>
        <w:rPr>
          <w:rFonts w:ascii="Arial" w:eastAsia="Arial" w:hAnsi="Arial" w:cs="Arial"/>
          <w:b/>
          <w:u w:val="single"/>
        </w:rPr>
      </w:pPr>
      <w:r>
        <w:rPr>
          <w:rFonts w:ascii="Arial" w:eastAsia="Arial" w:hAnsi="Arial" w:cs="Arial"/>
          <w:b/>
          <w:u w:val="single"/>
        </w:rPr>
        <w:t xml:space="preserve">Pupils developing spiritually show: </w:t>
      </w:r>
    </w:p>
    <w:p w14:paraId="17179782" w14:textId="77777777" w:rsidR="00A84225" w:rsidRDefault="00000000">
      <w:pPr>
        <w:spacing w:after="0" w:line="240" w:lineRule="auto"/>
        <w:rPr>
          <w:rFonts w:ascii="Arial" w:eastAsia="Arial" w:hAnsi="Arial" w:cs="Arial"/>
        </w:rPr>
      </w:pPr>
      <w:r>
        <w:rPr>
          <w:rFonts w:ascii="Arial" w:eastAsia="Arial" w:hAnsi="Arial" w:cs="Arial"/>
          <w:b/>
        </w:rPr>
        <w:t xml:space="preserve">Understanding </w:t>
      </w:r>
      <w:r>
        <w:rPr>
          <w:rFonts w:ascii="Arial" w:eastAsia="Arial" w:hAnsi="Arial" w:cs="Arial"/>
        </w:rPr>
        <w:t>of their own beliefs, emotions and those of others</w:t>
      </w:r>
    </w:p>
    <w:p w14:paraId="7F1C12EA" w14:textId="77777777" w:rsidR="00A84225" w:rsidRDefault="00000000">
      <w:pPr>
        <w:spacing w:after="0" w:line="240" w:lineRule="auto"/>
        <w:rPr>
          <w:rFonts w:ascii="Arial" w:eastAsia="Arial" w:hAnsi="Arial" w:cs="Arial"/>
        </w:rPr>
      </w:pPr>
      <w:r>
        <w:rPr>
          <w:rFonts w:ascii="Arial" w:eastAsia="Arial" w:hAnsi="Arial" w:cs="Arial"/>
          <w:b/>
        </w:rPr>
        <w:t xml:space="preserve">Empathy, </w:t>
      </w:r>
      <w:r>
        <w:rPr>
          <w:rFonts w:ascii="Arial" w:eastAsia="Arial" w:hAnsi="Arial" w:cs="Arial"/>
        </w:rPr>
        <w:t>Concern, Compassion</w:t>
      </w:r>
    </w:p>
    <w:p w14:paraId="730EA027" w14:textId="77777777" w:rsidR="00A84225" w:rsidRDefault="00000000">
      <w:pPr>
        <w:spacing w:after="0" w:line="240" w:lineRule="auto"/>
        <w:rPr>
          <w:rFonts w:ascii="Arial" w:eastAsia="Arial" w:hAnsi="Arial" w:cs="Arial"/>
          <w:b/>
        </w:rPr>
      </w:pPr>
      <w:r>
        <w:rPr>
          <w:rFonts w:ascii="Arial" w:eastAsia="Arial" w:hAnsi="Arial" w:cs="Arial"/>
        </w:rPr>
        <w:t xml:space="preserve">The ability to </w:t>
      </w:r>
      <w:r>
        <w:rPr>
          <w:rFonts w:ascii="Arial" w:eastAsia="Arial" w:hAnsi="Arial" w:cs="Arial"/>
          <w:b/>
        </w:rPr>
        <w:t>reflect</w:t>
      </w:r>
    </w:p>
    <w:p w14:paraId="1322EFD5" w14:textId="77777777" w:rsidR="00A84225" w:rsidRDefault="00000000">
      <w:pPr>
        <w:spacing w:after="0" w:line="240" w:lineRule="auto"/>
        <w:rPr>
          <w:rFonts w:ascii="Arial" w:eastAsia="Arial" w:hAnsi="Arial" w:cs="Arial"/>
          <w:b/>
        </w:rPr>
      </w:pPr>
      <w:r>
        <w:rPr>
          <w:rFonts w:ascii="Arial" w:eastAsia="Arial" w:hAnsi="Arial" w:cs="Arial"/>
          <w:b/>
        </w:rPr>
        <w:t xml:space="preserve">Enjoyment </w:t>
      </w:r>
      <w:r>
        <w:rPr>
          <w:rFonts w:ascii="Arial" w:eastAsia="Arial" w:hAnsi="Arial" w:cs="Arial"/>
        </w:rPr>
        <w:t xml:space="preserve">and </w:t>
      </w:r>
      <w:r>
        <w:rPr>
          <w:rFonts w:ascii="Arial" w:eastAsia="Arial" w:hAnsi="Arial" w:cs="Arial"/>
          <w:b/>
        </w:rPr>
        <w:t>fascination</w:t>
      </w:r>
    </w:p>
    <w:p w14:paraId="3E577501" w14:textId="77777777" w:rsidR="00A84225" w:rsidRDefault="00000000">
      <w:pPr>
        <w:spacing w:after="0" w:line="240" w:lineRule="auto"/>
        <w:rPr>
          <w:rFonts w:ascii="Arial" w:eastAsia="Arial" w:hAnsi="Arial" w:cs="Arial"/>
        </w:rPr>
      </w:pPr>
      <w:r>
        <w:rPr>
          <w:rFonts w:ascii="Arial" w:eastAsia="Arial" w:hAnsi="Arial" w:cs="Arial"/>
          <w:b/>
        </w:rPr>
        <w:t xml:space="preserve">Courage </w:t>
      </w:r>
      <w:r>
        <w:rPr>
          <w:rFonts w:ascii="Arial" w:eastAsia="Arial" w:hAnsi="Arial" w:cs="Arial"/>
        </w:rPr>
        <w:t xml:space="preserve">and </w:t>
      </w:r>
      <w:r>
        <w:rPr>
          <w:rFonts w:ascii="Arial" w:eastAsia="Arial" w:hAnsi="Arial" w:cs="Arial"/>
          <w:b/>
        </w:rPr>
        <w:t xml:space="preserve">challenge </w:t>
      </w:r>
      <w:r>
        <w:rPr>
          <w:rFonts w:ascii="Arial" w:eastAsia="Arial" w:hAnsi="Arial" w:cs="Arial"/>
        </w:rPr>
        <w:t>discrimination and narrowness of vision</w:t>
      </w:r>
    </w:p>
    <w:p w14:paraId="3C306ACD" w14:textId="77777777" w:rsidR="00A84225" w:rsidRDefault="00000000">
      <w:pPr>
        <w:spacing w:after="0" w:line="240" w:lineRule="auto"/>
        <w:rPr>
          <w:rFonts w:ascii="Arial" w:eastAsia="Arial" w:hAnsi="Arial" w:cs="Arial"/>
        </w:rPr>
      </w:pPr>
      <w:r>
        <w:rPr>
          <w:rFonts w:ascii="Arial" w:eastAsia="Arial" w:hAnsi="Arial" w:cs="Arial"/>
          <w:b/>
        </w:rPr>
        <w:t xml:space="preserve">Appreciation </w:t>
      </w:r>
      <w:r>
        <w:rPr>
          <w:rFonts w:ascii="Arial" w:eastAsia="Arial" w:hAnsi="Arial" w:cs="Arial"/>
        </w:rPr>
        <w:t>of beauty, truth, love, goodness etc</w:t>
      </w:r>
    </w:p>
    <w:p w14:paraId="287E003C" w14:textId="77777777" w:rsidR="00A84225" w:rsidRDefault="00000000">
      <w:pPr>
        <w:spacing w:after="0" w:line="240" w:lineRule="auto"/>
        <w:rPr>
          <w:rFonts w:ascii="Arial" w:eastAsia="Arial" w:hAnsi="Arial" w:cs="Arial"/>
        </w:rPr>
      </w:pPr>
      <w:r>
        <w:rPr>
          <w:rFonts w:ascii="Arial" w:eastAsia="Arial" w:hAnsi="Arial" w:cs="Arial"/>
          <w:b/>
        </w:rPr>
        <w:t xml:space="preserve">Respect </w:t>
      </w:r>
      <w:r>
        <w:rPr>
          <w:rFonts w:ascii="Arial" w:eastAsia="Arial" w:hAnsi="Arial" w:cs="Arial"/>
        </w:rPr>
        <w:t xml:space="preserve">for insight </w:t>
      </w:r>
    </w:p>
    <w:p w14:paraId="04DBB566" w14:textId="77777777" w:rsidR="00A84225" w:rsidRDefault="00000000">
      <w:pPr>
        <w:spacing w:after="0" w:line="240" w:lineRule="auto"/>
        <w:rPr>
          <w:rFonts w:ascii="Arial" w:eastAsia="Arial" w:hAnsi="Arial" w:cs="Arial"/>
        </w:rPr>
      </w:pPr>
      <w:r>
        <w:rPr>
          <w:rFonts w:ascii="Arial" w:eastAsia="Arial" w:hAnsi="Arial" w:cs="Arial"/>
          <w:b/>
        </w:rPr>
        <w:t xml:space="preserve">Creative </w:t>
      </w:r>
      <w:r>
        <w:rPr>
          <w:rFonts w:ascii="Arial" w:eastAsia="Arial" w:hAnsi="Arial" w:cs="Arial"/>
        </w:rPr>
        <w:t>and</w:t>
      </w:r>
      <w:r>
        <w:rPr>
          <w:rFonts w:ascii="Arial" w:eastAsia="Arial" w:hAnsi="Arial" w:cs="Arial"/>
          <w:b/>
        </w:rPr>
        <w:t xml:space="preserve"> imaginative </w:t>
      </w:r>
      <w:r>
        <w:rPr>
          <w:rFonts w:ascii="Arial" w:eastAsia="Arial" w:hAnsi="Arial" w:cs="Arial"/>
        </w:rPr>
        <w:t>impulses</w:t>
      </w:r>
    </w:p>
    <w:p w14:paraId="7BCAB4FC" w14:textId="77777777" w:rsidR="00A84225" w:rsidRDefault="00000000">
      <w:pPr>
        <w:spacing w:after="0" w:line="240" w:lineRule="auto"/>
        <w:rPr>
          <w:rFonts w:ascii="Arial" w:eastAsia="Arial" w:hAnsi="Arial" w:cs="Arial"/>
          <w:b/>
          <w:u w:val="single"/>
        </w:rPr>
      </w:pPr>
      <w:r>
        <w:rPr>
          <w:rFonts w:ascii="Arial" w:eastAsia="Arial" w:hAnsi="Arial" w:cs="Arial"/>
          <w:b/>
          <w:u w:val="single"/>
        </w:rPr>
        <w:t xml:space="preserve">Pupils developing morally show: </w:t>
      </w:r>
    </w:p>
    <w:p w14:paraId="2A8E2AD3" w14:textId="77777777" w:rsidR="00A84225" w:rsidRDefault="00000000">
      <w:pPr>
        <w:spacing w:after="0" w:line="240" w:lineRule="auto"/>
        <w:rPr>
          <w:rFonts w:ascii="Arial" w:eastAsia="Arial" w:hAnsi="Arial" w:cs="Arial"/>
        </w:rPr>
      </w:pPr>
      <w:r>
        <w:rPr>
          <w:rFonts w:ascii="Arial" w:eastAsia="Arial" w:hAnsi="Arial" w:cs="Arial"/>
          <w:b/>
        </w:rPr>
        <w:t xml:space="preserve">Confidence </w:t>
      </w:r>
      <w:r>
        <w:rPr>
          <w:rFonts w:ascii="Arial" w:eastAsia="Arial" w:hAnsi="Arial" w:cs="Arial"/>
        </w:rPr>
        <w:t>to act in accordance with own principles, school values and to express views</w:t>
      </w:r>
    </w:p>
    <w:p w14:paraId="2B0D9D1F" w14:textId="77777777" w:rsidR="00A84225" w:rsidRDefault="00000000">
      <w:pPr>
        <w:spacing w:after="0" w:line="240" w:lineRule="auto"/>
        <w:rPr>
          <w:rFonts w:ascii="Arial" w:eastAsia="Arial" w:hAnsi="Arial" w:cs="Arial"/>
        </w:rPr>
      </w:pPr>
      <w:r>
        <w:rPr>
          <w:rFonts w:ascii="Arial" w:eastAsia="Arial" w:hAnsi="Arial" w:cs="Arial"/>
          <w:b/>
        </w:rPr>
        <w:t>Reasoning</w:t>
      </w:r>
      <w:r>
        <w:rPr>
          <w:rFonts w:ascii="Arial" w:eastAsia="Arial" w:hAnsi="Arial" w:cs="Arial"/>
        </w:rPr>
        <w:t xml:space="preserve"> – distinguishing between right and wrong, thinking through </w:t>
      </w:r>
      <w:r>
        <w:rPr>
          <w:rFonts w:ascii="Arial" w:eastAsia="Arial" w:hAnsi="Arial" w:cs="Arial"/>
          <w:b/>
        </w:rPr>
        <w:t>consequences</w:t>
      </w:r>
      <w:r>
        <w:rPr>
          <w:rFonts w:ascii="Arial" w:eastAsia="Arial" w:hAnsi="Arial" w:cs="Arial"/>
        </w:rPr>
        <w:t>, making judgements on moral dilemmas, reviewing values in the light of experience</w:t>
      </w:r>
    </w:p>
    <w:p w14:paraId="44517824" w14:textId="77777777" w:rsidR="00A84225" w:rsidRDefault="00000000">
      <w:pPr>
        <w:spacing w:after="0" w:line="240" w:lineRule="auto"/>
        <w:rPr>
          <w:rFonts w:ascii="Arial" w:eastAsia="Arial" w:hAnsi="Arial" w:cs="Arial"/>
        </w:rPr>
      </w:pPr>
      <w:r>
        <w:rPr>
          <w:rFonts w:ascii="Arial" w:eastAsia="Arial" w:hAnsi="Arial" w:cs="Arial"/>
          <w:b/>
        </w:rPr>
        <w:t xml:space="preserve">Considerate </w:t>
      </w:r>
      <w:r>
        <w:rPr>
          <w:rFonts w:ascii="Arial" w:eastAsia="Arial" w:hAnsi="Arial" w:cs="Arial"/>
        </w:rPr>
        <w:t xml:space="preserve">behaviour with </w:t>
      </w:r>
      <w:r>
        <w:rPr>
          <w:rFonts w:ascii="Arial" w:eastAsia="Arial" w:hAnsi="Arial" w:cs="Arial"/>
          <w:b/>
        </w:rPr>
        <w:t xml:space="preserve">respect </w:t>
      </w:r>
      <w:r>
        <w:rPr>
          <w:rFonts w:ascii="Arial" w:eastAsia="Arial" w:hAnsi="Arial" w:cs="Arial"/>
        </w:rPr>
        <w:t>for needs, interests and feelings</w:t>
      </w:r>
    </w:p>
    <w:p w14:paraId="047ADAAB" w14:textId="77777777" w:rsidR="00A84225" w:rsidRDefault="00000000">
      <w:pPr>
        <w:spacing w:after="0" w:line="240" w:lineRule="auto"/>
        <w:rPr>
          <w:rFonts w:ascii="Arial" w:eastAsia="Arial" w:hAnsi="Arial" w:cs="Arial"/>
          <w:b/>
          <w:u w:val="single"/>
        </w:rPr>
      </w:pPr>
      <w:r>
        <w:rPr>
          <w:rFonts w:ascii="Arial" w:eastAsia="Arial" w:hAnsi="Arial" w:cs="Arial"/>
          <w:b/>
          <w:u w:val="single"/>
        </w:rPr>
        <w:t>Pupils developing socially show:</w:t>
      </w:r>
    </w:p>
    <w:p w14:paraId="78238093" w14:textId="77777777" w:rsidR="00A84225" w:rsidRDefault="00000000">
      <w:pPr>
        <w:spacing w:after="0" w:line="240" w:lineRule="auto"/>
        <w:rPr>
          <w:rFonts w:ascii="Arial" w:eastAsia="Arial" w:hAnsi="Arial" w:cs="Arial"/>
        </w:rPr>
      </w:pPr>
      <w:r>
        <w:rPr>
          <w:rFonts w:ascii="Arial" w:eastAsia="Arial" w:hAnsi="Arial" w:cs="Arial"/>
          <w:b/>
        </w:rPr>
        <w:t xml:space="preserve">Sensitivity </w:t>
      </w:r>
    </w:p>
    <w:p w14:paraId="050878EC" w14:textId="77777777" w:rsidR="00A84225" w:rsidRDefault="00000000">
      <w:pPr>
        <w:spacing w:after="0" w:line="240" w:lineRule="auto"/>
        <w:rPr>
          <w:rFonts w:ascii="Arial" w:eastAsia="Arial" w:hAnsi="Arial" w:cs="Arial"/>
          <w:b/>
        </w:rPr>
      </w:pPr>
      <w:r>
        <w:rPr>
          <w:rFonts w:ascii="Arial" w:eastAsia="Arial" w:hAnsi="Arial" w:cs="Arial"/>
          <w:b/>
        </w:rPr>
        <w:t>Co-operation</w:t>
      </w:r>
    </w:p>
    <w:p w14:paraId="3113B068" w14:textId="77777777" w:rsidR="00A84225" w:rsidRDefault="00000000">
      <w:pPr>
        <w:spacing w:after="0" w:line="240" w:lineRule="auto"/>
        <w:rPr>
          <w:rFonts w:ascii="Arial" w:eastAsia="Arial" w:hAnsi="Arial" w:cs="Arial"/>
        </w:rPr>
      </w:pPr>
      <w:r>
        <w:rPr>
          <w:rFonts w:ascii="Arial" w:eastAsia="Arial" w:hAnsi="Arial" w:cs="Arial"/>
          <w:b/>
        </w:rPr>
        <w:t xml:space="preserve">Confidence </w:t>
      </w:r>
      <w:r>
        <w:rPr>
          <w:rFonts w:ascii="Arial" w:eastAsia="Arial" w:hAnsi="Arial" w:cs="Arial"/>
        </w:rPr>
        <w:t xml:space="preserve">to share and challenge views and resolve conflicts </w:t>
      </w:r>
    </w:p>
    <w:p w14:paraId="5B6341DF" w14:textId="77777777" w:rsidR="00A84225" w:rsidRDefault="00000000">
      <w:pPr>
        <w:spacing w:after="0" w:line="240" w:lineRule="auto"/>
        <w:rPr>
          <w:rFonts w:ascii="Arial" w:eastAsia="Arial" w:hAnsi="Arial" w:cs="Arial"/>
        </w:rPr>
      </w:pPr>
      <w:r>
        <w:rPr>
          <w:rFonts w:ascii="Arial" w:eastAsia="Arial" w:hAnsi="Arial" w:cs="Arial"/>
          <w:b/>
        </w:rPr>
        <w:t xml:space="preserve">Respect </w:t>
      </w:r>
      <w:r>
        <w:rPr>
          <w:rFonts w:ascii="Arial" w:eastAsia="Arial" w:hAnsi="Arial" w:cs="Arial"/>
        </w:rPr>
        <w:t>for people, property, living things and the environment</w:t>
      </w:r>
    </w:p>
    <w:p w14:paraId="09E2FBC8" w14:textId="77777777" w:rsidR="00A84225" w:rsidRDefault="00000000">
      <w:pPr>
        <w:spacing w:after="0" w:line="240" w:lineRule="auto"/>
        <w:rPr>
          <w:rFonts w:ascii="Arial" w:eastAsia="Arial" w:hAnsi="Arial" w:cs="Arial"/>
        </w:rPr>
      </w:pPr>
      <w:r>
        <w:rPr>
          <w:rFonts w:ascii="Arial" w:eastAsia="Arial" w:hAnsi="Arial" w:cs="Arial"/>
          <w:b/>
        </w:rPr>
        <w:t xml:space="preserve">Responsibility </w:t>
      </w:r>
      <w:r>
        <w:rPr>
          <w:rFonts w:ascii="Arial" w:eastAsia="Arial" w:hAnsi="Arial" w:cs="Arial"/>
        </w:rPr>
        <w:t>in relation to their individual conduct and within the wider setting / community</w:t>
      </w:r>
    </w:p>
    <w:p w14:paraId="63E1CD1E" w14:textId="77777777" w:rsidR="00A84225" w:rsidRDefault="00000000">
      <w:pPr>
        <w:spacing w:after="0" w:line="240" w:lineRule="auto"/>
        <w:rPr>
          <w:rFonts w:ascii="Arial" w:eastAsia="Arial" w:hAnsi="Arial" w:cs="Arial"/>
          <w:b/>
        </w:rPr>
      </w:pPr>
      <w:r>
        <w:rPr>
          <w:rFonts w:ascii="Arial" w:eastAsia="Arial" w:hAnsi="Arial" w:cs="Arial"/>
          <w:b/>
        </w:rPr>
        <w:t>Thoughtfulness</w:t>
      </w:r>
    </w:p>
    <w:p w14:paraId="6886F135" w14:textId="77777777" w:rsidR="00A84225" w:rsidRDefault="00000000">
      <w:pPr>
        <w:spacing w:after="0" w:line="240" w:lineRule="auto"/>
        <w:rPr>
          <w:rFonts w:ascii="Arial" w:eastAsia="Arial" w:hAnsi="Arial" w:cs="Arial"/>
          <w:b/>
        </w:rPr>
      </w:pPr>
      <w:r>
        <w:rPr>
          <w:rFonts w:ascii="Arial" w:eastAsia="Arial" w:hAnsi="Arial" w:cs="Arial"/>
          <w:b/>
        </w:rPr>
        <w:t>Honesty</w:t>
      </w:r>
    </w:p>
    <w:p w14:paraId="1BE05B05" w14:textId="77777777" w:rsidR="00A84225" w:rsidRDefault="00000000">
      <w:pPr>
        <w:spacing w:after="0" w:line="240" w:lineRule="auto"/>
        <w:rPr>
          <w:rFonts w:ascii="Arial" w:eastAsia="Arial" w:hAnsi="Arial" w:cs="Arial"/>
        </w:rPr>
      </w:pPr>
      <w:r>
        <w:rPr>
          <w:rFonts w:ascii="Arial" w:eastAsia="Arial" w:hAnsi="Arial" w:cs="Arial"/>
          <w:b/>
        </w:rPr>
        <w:t xml:space="preserve">Communication skills </w:t>
      </w:r>
      <w:r>
        <w:rPr>
          <w:rFonts w:ascii="Arial" w:eastAsia="Arial" w:hAnsi="Arial" w:cs="Arial"/>
        </w:rPr>
        <w:t>with which to negotiate and express themselves within community life</w:t>
      </w:r>
    </w:p>
    <w:p w14:paraId="09107D5A" w14:textId="77777777" w:rsidR="00A84225" w:rsidRDefault="00000000">
      <w:pPr>
        <w:spacing w:after="0" w:line="240" w:lineRule="auto"/>
        <w:rPr>
          <w:rFonts w:ascii="Arial" w:eastAsia="Arial" w:hAnsi="Arial" w:cs="Arial"/>
          <w:b/>
        </w:rPr>
      </w:pPr>
      <w:r>
        <w:rPr>
          <w:rFonts w:ascii="Arial" w:eastAsia="Arial" w:hAnsi="Arial" w:cs="Arial"/>
        </w:rPr>
        <w:t xml:space="preserve">Engagement with </w:t>
      </w:r>
      <w:r>
        <w:rPr>
          <w:rFonts w:ascii="Arial" w:eastAsia="Arial" w:hAnsi="Arial" w:cs="Arial"/>
          <w:b/>
        </w:rPr>
        <w:t>British Values</w:t>
      </w:r>
    </w:p>
    <w:p w14:paraId="58A59174" w14:textId="77777777" w:rsidR="00A84225" w:rsidRDefault="00000000">
      <w:pPr>
        <w:spacing w:after="0" w:line="240" w:lineRule="auto"/>
        <w:rPr>
          <w:rFonts w:ascii="Arial" w:eastAsia="Arial" w:hAnsi="Arial" w:cs="Arial"/>
          <w:b/>
          <w:u w:val="single"/>
        </w:rPr>
      </w:pPr>
      <w:r>
        <w:rPr>
          <w:rFonts w:ascii="Arial" w:eastAsia="Arial" w:hAnsi="Arial" w:cs="Arial"/>
          <w:b/>
          <w:u w:val="single"/>
        </w:rPr>
        <w:t xml:space="preserve">Pupils developing culturally show: </w:t>
      </w:r>
    </w:p>
    <w:p w14:paraId="62C9EBFA" w14:textId="77777777" w:rsidR="00A84225" w:rsidRDefault="00000000">
      <w:pPr>
        <w:spacing w:after="0" w:line="240" w:lineRule="auto"/>
        <w:rPr>
          <w:rFonts w:ascii="Arial" w:eastAsia="Arial" w:hAnsi="Arial" w:cs="Arial"/>
        </w:rPr>
      </w:pPr>
      <w:r>
        <w:rPr>
          <w:rFonts w:ascii="Arial" w:eastAsia="Arial" w:hAnsi="Arial" w:cs="Arial"/>
          <w:b/>
        </w:rPr>
        <w:t xml:space="preserve">Appreciation </w:t>
      </w:r>
      <w:r>
        <w:rPr>
          <w:rFonts w:ascii="Arial" w:eastAsia="Arial" w:hAnsi="Arial" w:cs="Arial"/>
        </w:rPr>
        <w:t xml:space="preserve">of their own cultural values and diversity and for artistic activities and achievements </w:t>
      </w:r>
    </w:p>
    <w:p w14:paraId="776EB1AE" w14:textId="77777777" w:rsidR="00A84225" w:rsidRDefault="00000000">
      <w:pPr>
        <w:spacing w:after="0" w:line="240" w:lineRule="auto"/>
        <w:rPr>
          <w:rFonts w:ascii="Arial" w:eastAsia="Arial" w:hAnsi="Arial" w:cs="Arial"/>
        </w:rPr>
      </w:pPr>
      <w:r>
        <w:rPr>
          <w:rFonts w:ascii="Arial" w:eastAsia="Arial" w:hAnsi="Arial" w:cs="Arial"/>
          <w:b/>
        </w:rPr>
        <w:t>Understanding</w:t>
      </w:r>
      <w:r>
        <w:rPr>
          <w:rFonts w:ascii="Arial" w:eastAsia="Arial" w:hAnsi="Arial" w:cs="Arial"/>
        </w:rPr>
        <w:t xml:space="preserve"> and</w:t>
      </w:r>
      <w:r>
        <w:rPr>
          <w:rFonts w:ascii="Arial" w:eastAsia="Arial" w:hAnsi="Arial" w:cs="Arial"/>
          <w:b/>
        </w:rPr>
        <w:t xml:space="preserve"> respect </w:t>
      </w:r>
      <w:r>
        <w:rPr>
          <w:rFonts w:ascii="Arial" w:eastAsia="Arial" w:hAnsi="Arial" w:cs="Arial"/>
        </w:rPr>
        <w:t>for the beliefs and values of others</w:t>
      </w:r>
    </w:p>
    <w:p w14:paraId="6CA35492" w14:textId="77777777" w:rsidR="00A84225" w:rsidRDefault="00000000">
      <w:pPr>
        <w:spacing w:after="0" w:line="240" w:lineRule="auto"/>
        <w:rPr>
          <w:rFonts w:ascii="Arial" w:eastAsia="Arial" w:hAnsi="Arial" w:cs="Arial"/>
        </w:rPr>
      </w:pPr>
      <w:r>
        <w:rPr>
          <w:rFonts w:ascii="Arial" w:eastAsia="Arial" w:hAnsi="Arial" w:cs="Arial"/>
          <w:b/>
        </w:rPr>
        <w:t xml:space="preserve">Self-awareness </w:t>
      </w:r>
      <w:r>
        <w:rPr>
          <w:rFonts w:ascii="Arial" w:eastAsia="Arial" w:hAnsi="Arial" w:cs="Arial"/>
        </w:rPr>
        <w:t>linked to gifts and talents</w:t>
      </w:r>
    </w:p>
    <w:p w14:paraId="50F068B0" w14:textId="77777777" w:rsidR="00A84225" w:rsidRDefault="00000000">
      <w:pPr>
        <w:spacing w:after="0" w:line="240" w:lineRule="auto"/>
        <w:rPr>
          <w:rFonts w:ascii="Arial" w:eastAsia="Arial" w:hAnsi="Arial" w:cs="Arial"/>
        </w:rPr>
      </w:pPr>
      <w:r>
        <w:rPr>
          <w:rFonts w:ascii="Arial" w:eastAsia="Arial" w:hAnsi="Arial" w:cs="Arial"/>
          <w:b/>
        </w:rPr>
        <w:t xml:space="preserve">Openness </w:t>
      </w:r>
      <w:r>
        <w:rPr>
          <w:rFonts w:ascii="Arial" w:eastAsia="Arial" w:hAnsi="Arial" w:cs="Arial"/>
        </w:rPr>
        <w:t>to new ideas and literary or artistic</w:t>
      </w:r>
      <w:r>
        <w:rPr>
          <w:rFonts w:ascii="Arial" w:eastAsia="Arial" w:hAnsi="Arial" w:cs="Arial"/>
          <w:b/>
        </w:rPr>
        <w:t xml:space="preserve"> </w:t>
      </w:r>
      <w:r>
        <w:rPr>
          <w:rFonts w:ascii="Arial" w:eastAsia="Arial" w:hAnsi="Arial" w:cs="Arial"/>
        </w:rPr>
        <w:t xml:space="preserve">experiences </w:t>
      </w:r>
    </w:p>
    <w:p w14:paraId="31ED0753" w14:textId="77777777" w:rsidR="00A84225" w:rsidRDefault="00000000">
      <w:pPr>
        <w:spacing w:after="0" w:line="240" w:lineRule="auto"/>
        <w:rPr>
          <w:rFonts w:ascii="Arial" w:eastAsia="Arial" w:hAnsi="Arial" w:cs="Arial"/>
        </w:rPr>
      </w:pPr>
      <w:r>
        <w:rPr>
          <w:rFonts w:ascii="Arial" w:eastAsia="Arial" w:hAnsi="Arial" w:cs="Arial"/>
        </w:rPr>
        <w:t xml:space="preserve">Awareness of </w:t>
      </w:r>
      <w:r>
        <w:rPr>
          <w:rFonts w:ascii="Arial" w:eastAsia="Arial" w:hAnsi="Arial" w:cs="Arial"/>
          <w:b/>
        </w:rPr>
        <w:t>British Values</w:t>
      </w:r>
    </w:p>
    <w:p w14:paraId="6D3EB764" w14:textId="77777777" w:rsidR="00A84225" w:rsidRDefault="00A84225">
      <w:pPr>
        <w:spacing w:after="0" w:line="240" w:lineRule="auto"/>
        <w:rPr>
          <w:rFonts w:ascii="Arial" w:eastAsia="Arial" w:hAnsi="Arial" w:cs="Arial"/>
          <w:b/>
        </w:rPr>
      </w:pPr>
    </w:p>
    <w:p w14:paraId="1A0E7908" w14:textId="77777777" w:rsidR="00A84225" w:rsidRDefault="00A84225">
      <w:pPr>
        <w:spacing w:line="240" w:lineRule="auto"/>
        <w:rPr>
          <w:rFonts w:ascii="Arial" w:eastAsia="Arial" w:hAnsi="Arial" w:cs="Arial"/>
          <w:sz w:val="24"/>
          <w:szCs w:val="24"/>
        </w:rPr>
      </w:pPr>
    </w:p>
    <w:sectPr w:rsidR="00A84225">
      <w:headerReference w:type="default" r:id="rId10"/>
      <w:footerReference w:type="default" r:id="rId11"/>
      <w:pgSz w:w="11906" w:h="16838"/>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3F022" w14:textId="77777777" w:rsidR="008B7754" w:rsidRDefault="008B7754">
      <w:pPr>
        <w:spacing w:after="0" w:line="240" w:lineRule="auto"/>
      </w:pPr>
      <w:r>
        <w:separator/>
      </w:r>
    </w:p>
  </w:endnote>
  <w:endnote w:type="continuationSeparator" w:id="0">
    <w:p w14:paraId="64A2090C" w14:textId="77777777" w:rsidR="008B7754" w:rsidRDefault="008B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134F5F8-EC34-4D9B-BD55-9A347C55098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A1F2CBF9-57C3-477B-A38E-8CCE10240A36}"/>
    <w:embedBold r:id="rId3" w:fontKey="{2D7EE1B5-CBFC-4AFC-A64B-C946FF84C93F}"/>
  </w:font>
  <w:font w:name="Cambria">
    <w:panose1 w:val="02040503050406030204"/>
    <w:charset w:val="00"/>
    <w:family w:val="roman"/>
    <w:pitch w:val="variable"/>
    <w:sig w:usb0="E00006FF" w:usb1="420024FF" w:usb2="02000000" w:usb3="00000000" w:csb0="0000019F" w:csb1="00000000"/>
    <w:embedRegular r:id="rId4" w:fontKey="{79608569-70F6-4683-92ED-349132995B73}"/>
  </w:font>
  <w:font w:name="Tahoma">
    <w:panose1 w:val="020B0604030504040204"/>
    <w:charset w:val="00"/>
    <w:family w:val="swiss"/>
    <w:pitch w:val="variable"/>
    <w:sig w:usb0="E1002EFF" w:usb1="C000605B" w:usb2="00000029" w:usb3="00000000" w:csb0="000101FF" w:csb1="00000000"/>
    <w:embedRegular r:id="rId5" w:fontKey="{E838DE09-C745-477C-947A-0C71996B73A7}"/>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6" w:fontKey="{4C7FE630-8061-4C4B-AA75-23BBC7573D14}"/>
    <w:embedItalic r:id="rId7" w:fontKey="{7ACA8D48-1E66-42D0-B784-8F5054242F11}"/>
  </w:font>
  <w:font w:name="Quattrocento Sans">
    <w:charset w:val="00"/>
    <w:family w:val="swiss"/>
    <w:pitch w:val="variable"/>
    <w:sig w:usb0="800000BF" w:usb1="4000005B" w:usb2="00000000" w:usb3="00000000" w:csb0="00000001" w:csb1="00000000"/>
    <w:embedRegular r:id="rId8" w:fontKey="{2D72D828-FA49-4C8B-89B4-CA5AFF18A2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1235E" w14:textId="77777777" w:rsidR="00A84225"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2479D">
      <w:rPr>
        <w:noProof/>
        <w:color w:val="000000"/>
      </w:rPr>
      <w:t>2</w:t>
    </w:r>
    <w:r>
      <w:rPr>
        <w:color w:val="000000"/>
      </w:rPr>
      <w:fldChar w:fldCharType="end"/>
    </w:r>
  </w:p>
  <w:p w14:paraId="0AA689EB" w14:textId="77777777" w:rsidR="00A84225" w:rsidRDefault="00A8422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C3BC5" w14:textId="77777777" w:rsidR="008B7754" w:rsidRDefault="008B7754">
      <w:pPr>
        <w:spacing w:after="0" w:line="240" w:lineRule="auto"/>
      </w:pPr>
      <w:r>
        <w:separator/>
      </w:r>
    </w:p>
  </w:footnote>
  <w:footnote w:type="continuationSeparator" w:id="0">
    <w:p w14:paraId="248A1E4E" w14:textId="77777777" w:rsidR="008B7754" w:rsidRDefault="008B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88F1" w14:textId="77777777" w:rsidR="00A84225"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3CC197DE" wp14:editId="69EC0313">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223"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5181"/>
    <w:multiLevelType w:val="multilevel"/>
    <w:tmpl w:val="1B282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A52C0B"/>
    <w:multiLevelType w:val="multilevel"/>
    <w:tmpl w:val="C34CD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417DBB"/>
    <w:multiLevelType w:val="multilevel"/>
    <w:tmpl w:val="6A48D8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702D8A"/>
    <w:multiLevelType w:val="multilevel"/>
    <w:tmpl w:val="8C46E566"/>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2CE7E81"/>
    <w:multiLevelType w:val="multilevel"/>
    <w:tmpl w:val="DD94387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C410A0"/>
    <w:multiLevelType w:val="multilevel"/>
    <w:tmpl w:val="F92A7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80D7F81"/>
    <w:multiLevelType w:val="multilevel"/>
    <w:tmpl w:val="A96C18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C0B21AF"/>
    <w:multiLevelType w:val="multilevel"/>
    <w:tmpl w:val="B77A44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DB746AB"/>
    <w:multiLevelType w:val="multilevel"/>
    <w:tmpl w:val="C422F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F5D328A"/>
    <w:multiLevelType w:val="multilevel"/>
    <w:tmpl w:val="331E5D50"/>
    <w:lvl w:ilvl="0">
      <w:start w:val="1"/>
      <w:numFmt w:val="bullet"/>
      <w:pStyle w:val="ListBullet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21A591C"/>
    <w:multiLevelType w:val="multilevel"/>
    <w:tmpl w:val="B5643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9AB12E4"/>
    <w:multiLevelType w:val="multilevel"/>
    <w:tmpl w:val="DB527484"/>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12" w15:restartNumberingAfterBreak="0">
    <w:nsid w:val="6CE42435"/>
    <w:multiLevelType w:val="multilevel"/>
    <w:tmpl w:val="84EA6D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E5B6C95"/>
    <w:multiLevelType w:val="multilevel"/>
    <w:tmpl w:val="A7B8EC4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79737E63"/>
    <w:multiLevelType w:val="multilevel"/>
    <w:tmpl w:val="052CBE3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1318995913">
    <w:abstractNumId w:val="13"/>
  </w:num>
  <w:num w:numId="2" w16cid:durableId="262224104">
    <w:abstractNumId w:val="3"/>
  </w:num>
  <w:num w:numId="3" w16cid:durableId="1936478321">
    <w:abstractNumId w:val="7"/>
  </w:num>
  <w:num w:numId="4" w16cid:durableId="999231503">
    <w:abstractNumId w:val="6"/>
  </w:num>
  <w:num w:numId="5" w16cid:durableId="1263150444">
    <w:abstractNumId w:val="1"/>
  </w:num>
  <w:num w:numId="6" w16cid:durableId="143282047">
    <w:abstractNumId w:val="5"/>
  </w:num>
  <w:num w:numId="7" w16cid:durableId="298071522">
    <w:abstractNumId w:val="11"/>
  </w:num>
  <w:num w:numId="8" w16cid:durableId="1925720576">
    <w:abstractNumId w:val="4"/>
  </w:num>
  <w:num w:numId="9" w16cid:durableId="1948848013">
    <w:abstractNumId w:val="2"/>
  </w:num>
  <w:num w:numId="10" w16cid:durableId="2024017060">
    <w:abstractNumId w:val="10"/>
  </w:num>
  <w:num w:numId="11" w16cid:durableId="330329689">
    <w:abstractNumId w:val="9"/>
  </w:num>
  <w:num w:numId="12" w16cid:durableId="280691495">
    <w:abstractNumId w:val="0"/>
  </w:num>
  <w:num w:numId="13" w16cid:durableId="804663265">
    <w:abstractNumId w:val="12"/>
  </w:num>
  <w:num w:numId="14" w16cid:durableId="1775249682">
    <w:abstractNumId w:val="8"/>
  </w:num>
  <w:num w:numId="15" w16cid:durableId="772358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25"/>
    <w:rsid w:val="0002479D"/>
    <w:rsid w:val="00717EFE"/>
    <w:rsid w:val="008B7754"/>
    <w:rsid w:val="00A04006"/>
    <w:rsid w:val="00A84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BD57F"/>
  <w15:docId w15:val="{298118FC-C54E-4C54-9AED-449E3C93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B50265"/>
    <w:pPr>
      <w:spacing w:after="120" w:line="240" w:lineRule="auto"/>
      <w:ind w:left="720" w:hanging="720"/>
    </w:pPr>
    <w:rPr>
      <w:rFonts w:ascii="Arial" w:eastAsia="Times New Roman" w:hAnsi="Arial" w:cs="Times New Roman"/>
      <w:szCs w:val="24"/>
    </w:rPr>
  </w:style>
  <w:style w:type="character" w:customStyle="1" w:styleId="BodyTextChar">
    <w:name w:val="Body Text Char"/>
    <w:basedOn w:val="DefaultParagraphFont"/>
    <w:link w:val="BodyText"/>
    <w:semiHidden/>
    <w:rsid w:val="00B50265"/>
    <w:rPr>
      <w:rFonts w:ascii="Arial" w:eastAsia="Times New Roman" w:hAnsi="Arial" w:cs="Times New Roman"/>
      <w:szCs w:val="24"/>
      <w:lang w:eastAsia="en-GB"/>
    </w:rPr>
  </w:style>
  <w:style w:type="paragraph" w:styleId="ListBullet4">
    <w:name w:val="List Bullet 4"/>
    <w:basedOn w:val="Normal"/>
    <w:semiHidden/>
    <w:rsid w:val="00B50265"/>
    <w:pPr>
      <w:numPr>
        <w:numId w:val="11"/>
      </w:numPr>
      <w:spacing w:after="0" w:line="240" w:lineRule="auto"/>
    </w:pPr>
    <w:rPr>
      <w:rFonts w:ascii="Arial" w:eastAsia="Times New Roman" w:hAnsi="Arial" w:cs="Times New Roman"/>
      <w:szCs w:val="24"/>
    </w:rPr>
  </w:style>
  <w:style w:type="paragraph" w:styleId="Revision">
    <w:name w:val="Revision"/>
    <w:hidden/>
    <w:uiPriority w:val="99"/>
    <w:semiHidden/>
    <w:rsid w:val="005E7D92"/>
    <w:pPr>
      <w:spacing w:after="0" w:line="240" w:lineRule="auto"/>
    </w:pPr>
  </w:style>
  <w:style w:type="paragraph" w:customStyle="1" w:styleId="paragraph">
    <w:name w:val="paragraph"/>
    <w:basedOn w:val="Normal"/>
    <w:rsid w:val="00F832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controlboundarysink">
    <w:name w:val="contentcontrolboundarysink"/>
    <w:basedOn w:val="DefaultParagraphFont"/>
    <w:rsid w:val="00F832F9"/>
  </w:style>
  <w:style w:type="character" w:customStyle="1" w:styleId="normaltextrun">
    <w:name w:val="normaltextrun"/>
    <w:basedOn w:val="DefaultParagraphFont"/>
    <w:rsid w:val="00F832F9"/>
  </w:style>
  <w:style w:type="character" w:customStyle="1" w:styleId="eop">
    <w:name w:val="eop"/>
    <w:basedOn w:val="DefaultParagraphFont"/>
    <w:rsid w:val="00F832F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tfy0zCl3LdiR2kKmFCBIRBXEA==">CgMxLjA4AHIhMWQ1aWlQNkJONk56WkJGd1Zsc3d3WWhxUkJobC12Z09v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3</cp:revision>
  <dcterms:created xsi:type="dcterms:W3CDTF">2025-08-26T14:58:00Z</dcterms:created>
  <dcterms:modified xsi:type="dcterms:W3CDTF">2025-08-26T14:58:00Z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