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056" w:rsidRDefault="00CE5056" w:rsidP="00CE5056">
      <w:pPr>
        <w:jc w:val="center"/>
        <w:rPr>
          <w:rFonts w:cstheme="minorHAnsi"/>
          <w:b/>
          <w:color w:val="7030A0"/>
          <w:sz w:val="48"/>
          <w:szCs w:val="48"/>
          <w:u w:val="single"/>
          <w:lang w:eastAsia="ja-JP"/>
        </w:rPr>
      </w:pPr>
      <w:r w:rsidRPr="00E820B4">
        <w:rPr>
          <w:rFonts w:ascii="Times New Roman" w:hAnsi="Times New Roman" w:cs="Times New Roman"/>
          <w:noProof/>
          <w:color w:val="7030A0"/>
          <w:lang w:eastAsia="en-GB"/>
        </w:rPr>
        <w:drawing>
          <wp:anchor distT="0" distB="0" distL="114300" distR="114300" simplePos="0" relativeHeight="251665408" behindDoc="0" locked="0" layoutInCell="1" allowOverlap="1" wp14:anchorId="56EF5D3B" wp14:editId="37D874BB">
            <wp:simplePos x="0" y="0"/>
            <wp:positionH relativeFrom="margin">
              <wp:posOffset>8738235</wp:posOffset>
            </wp:positionH>
            <wp:positionV relativeFrom="paragraph">
              <wp:posOffset>-12065</wp:posOffset>
            </wp:positionV>
            <wp:extent cx="876300" cy="1099820"/>
            <wp:effectExtent l="0" t="0" r="0" b="5080"/>
            <wp:wrapNone/>
            <wp:docPr id="4" name="Picture 4"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0B4">
        <w:rPr>
          <w:rFonts w:ascii="Times New Roman" w:hAnsi="Times New Roman" w:cs="Times New Roman"/>
          <w:noProof/>
          <w:color w:val="7030A0"/>
          <w:lang w:eastAsia="en-GB"/>
        </w:rPr>
        <w:drawing>
          <wp:anchor distT="0" distB="0" distL="114300" distR="114300" simplePos="0" relativeHeight="251663360" behindDoc="0" locked="0" layoutInCell="1" allowOverlap="1" wp14:anchorId="66A45589" wp14:editId="49725797">
            <wp:simplePos x="0" y="0"/>
            <wp:positionH relativeFrom="margin">
              <wp:align>left</wp:align>
            </wp:positionH>
            <wp:positionV relativeFrom="paragraph">
              <wp:posOffset>6350</wp:posOffset>
            </wp:positionV>
            <wp:extent cx="876300" cy="1099820"/>
            <wp:effectExtent l="0" t="0" r="0" b="5080"/>
            <wp:wrapNone/>
            <wp:docPr id="3" name="Picture 3"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1CD">
        <w:rPr>
          <w:rFonts w:cstheme="minorHAnsi"/>
          <w:b/>
          <w:color w:val="7030A0"/>
          <w:sz w:val="48"/>
          <w:szCs w:val="48"/>
          <w:u w:val="single"/>
          <w:lang w:eastAsia="ja-JP"/>
        </w:rPr>
        <w:t xml:space="preserve"> </w:t>
      </w:r>
      <w:r>
        <w:rPr>
          <w:rFonts w:cstheme="minorHAnsi"/>
          <w:b/>
          <w:color w:val="7030A0"/>
          <w:sz w:val="48"/>
          <w:szCs w:val="48"/>
          <w:u w:val="single"/>
          <w:lang w:eastAsia="ja-JP"/>
        </w:rPr>
        <w:t>Valley Primary School:</w:t>
      </w:r>
    </w:p>
    <w:p w:rsidR="00CE5056" w:rsidRDefault="00CE5056" w:rsidP="00CE5056">
      <w:pPr>
        <w:jc w:val="center"/>
        <w:rPr>
          <w:rFonts w:cstheme="minorHAnsi"/>
          <w:b/>
          <w:color w:val="7030A0"/>
          <w:sz w:val="48"/>
          <w:szCs w:val="48"/>
          <w:u w:val="single"/>
          <w:lang w:eastAsia="ja-JP"/>
        </w:rPr>
      </w:pPr>
      <w:r>
        <w:rPr>
          <w:rFonts w:cstheme="minorHAnsi"/>
          <w:b/>
          <w:color w:val="7030A0"/>
          <w:sz w:val="48"/>
          <w:szCs w:val="48"/>
          <w:u w:val="single"/>
          <w:lang w:eastAsia="ja-JP"/>
        </w:rPr>
        <w:t>Waves of Teaching</w:t>
      </w:r>
    </w:p>
    <w:p w:rsidR="00CE5056" w:rsidRDefault="00CE5056" w:rsidP="00CE5056">
      <w:pPr>
        <w:jc w:val="center"/>
        <w:rPr>
          <w:rFonts w:cstheme="minorHAnsi"/>
          <w:b/>
          <w:color w:val="7030A0"/>
          <w:sz w:val="48"/>
          <w:szCs w:val="48"/>
          <w:u w:val="single"/>
          <w:lang w:eastAsia="ja-JP"/>
        </w:rPr>
      </w:pPr>
      <w:r>
        <w:rPr>
          <w:noProof/>
          <w:lang w:eastAsia="en-GB"/>
        </w:rPr>
        <w:drawing>
          <wp:inline distT="0" distB="0" distL="0" distR="0" wp14:anchorId="7329ADE7" wp14:editId="210173FA">
            <wp:extent cx="3615597" cy="270945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3194" cy="2722642"/>
                    </a:xfrm>
                    <a:prstGeom prst="rect">
                      <a:avLst/>
                    </a:prstGeom>
                  </pic:spPr>
                </pic:pic>
              </a:graphicData>
            </a:graphic>
          </wp:inline>
        </w:drawing>
      </w:r>
    </w:p>
    <w:p w:rsidR="005A0ED5" w:rsidRDefault="005A0ED5" w:rsidP="00CE5056">
      <w:pPr>
        <w:rPr>
          <w:rFonts w:ascii="Arial" w:hAnsi="Arial" w:cs="Arial"/>
          <w:sz w:val="24"/>
        </w:rPr>
      </w:pPr>
    </w:p>
    <w:p w:rsidR="00CE5056" w:rsidRPr="00CE5056" w:rsidRDefault="00CE5056" w:rsidP="00CE5056">
      <w:pPr>
        <w:rPr>
          <w:rFonts w:ascii="Arial" w:hAnsi="Arial" w:cs="Arial"/>
          <w:sz w:val="24"/>
        </w:rPr>
      </w:pPr>
      <w:r w:rsidRPr="00CE5056">
        <w:rPr>
          <w:rFonts w:ascii="Arial" w:hAnsi="Arial" w:cs="Arial"/>
          <w:sz w:val="24"/>
        </w:rPr>
        <w:t xml:space="preserve">Our provision map is arranged in three ‘waves’ of teaching as outlined in the diagram above. The SEND Code of Practice (2015) states that: “high quality teaching that is differentiated and personalised will meet the individual needs of the majority of children and young people”. This is the Quality First Teaching labelled as Wave 1. </w:t>
      </w:r>
    </w:p>
    <w:p w:rsidR="00CE5056" w:rsidRPr="00CE5056" w:rsidRDefault="00CE5056" w:rsidP="00CE5056">
      <w:pPr>
        <w:rPr>
          <w:rFonts w:ascii="Arial" w:hAnsi="Arial" w:cs="Arial"/>
          <w:sz w:val="24"/>
        </w:rPr>
      </w:pPr>
      <w:r w:rsidRPr="00CE5056">
        <w:rPr>
          <w:rFonts w:ascii="Arial" w:hAnsi="Arial" w:cs="Arial"/>
          <w:sz w:val="24"/>
        </w:rPr>
        <w:t xml:space="preserve">Schools are required to “adopt a graduated approach with four stages of action: assess, plan, do and review”. If at the assessment stage schools determine that a child is not making expected progress they should plan additional provision to help close the gap between the child’s attainment and that of their peers. This may take the form of a small group intervention i.e. Wave 2. </w:t>
      </w:r>
    </w:p>
    <w:p w:rsidR="00CE5056" w:rsidRPr="00CE5056" w:rsidRDefault="00CE5056" w:rsidP="00CE5056">
      <w:pPr>
        <w:rPr>
          <w:rFonts w:ascii="Arial" w:hAnsi="Arial" w:cs="Arial"/>
          <w:b/>
          <w:color w:val="7030A0"/>
          <w:sz w:val="52"/>
          <w:szCs w:val="48"/>
          <w:u w:val="single"/>
          <w:lang w:eastAsia="ja-JP"/>
        </w:rPr>
      </w:pPr>
      <w:r w:rsidRPr="00CE5056">
        <w:rPr>
          <w:rFonts w:ascii="Arial" w:hAnsi="Arial" w:cs="Arial"/>
          <w:sz w:val="24"/>
        </w:rPr>
        <w:t>If, when reviewed, it is found that the additional provision has not succeeded in sufficiently accelerating the child’s progress then the provision should be altered. After one or more cycles of review it may be found that the child requires more individualised support at Wave 3. Many children receiving Wave 3 provision will be classified as having a Special Educational Need (SEN). Further details regarding legal definition of SEN and our school’s process for the identification and support of those with SEN can be found in the school’s Special Educational Needs Information Report.</w:t>
      </w:r>
      <w:r w:rsidRPr="00CE5056">
        <w:rPr>
          <w:noProof/>
          <w:sz w:val="20"/>
          <w:lang w:eastAsia="en-GB"/>
        </w:rPr>
        <w:t xml:space="preserve"> </w:t>
      </w:r>
    </w:p>
    <w:p w:rsidR="00CE5056" w:rsidRPr="005A0ED5" w:rsidRDefault="00C267B9" w:rsidP="00CE5056">
      <w:pPr>
        <w:jc w:val="center"/>
        <w:rPr>
          <w:rFonts w:cstheme="minorHAnsi"/>
          <w:b/>
          <w:color w:val="7030A0"/>
          <w:sz w:val="44"/>
          <w:szCs w:val="48"/>
          <w:u w:val="single"/>
          <w:lang w:eastAsia="ja-JP"/>
        </w:rPr>
      </w:pPr>
      <w:r w:rsidRPr="005A0ED5">
        <w:rPr>
          <w:rFonts w:ascii="Times New Roman" w:hAnsi="Times New Roman" w:cs="Times New Roman"/>
          <w:noProof/>
          <w:color w:val="7030A0"/>
          <w:sz w:val="20"/>
          <w:lang w:eastAsia="en-GB"/>
        </w:rPr>
        <w:lastRenderedPageBreak/>
        <w:drawing>
          <wp:anchor distT="0" distB="0" distL="114300" distR="114300" simplePos="0" relativeHeight="251661312" behindDoc="0" locked="0" layoutInCell="1" allowOverlap="1" wp14:anchorId="491E7E6D" wp14:editId="31E4EA0C">
            <wp:simplePos x="0" y="0"/>
            <wp:positionH relativeFrom="margin">
              <wp:posOffset>8787420</wp:posOffset>
            </wp:positionH>
            <wp:positionV relativeFrom="paragraph">
              <wp:posOffset>-8890</wp:posOffset>
            </wp:positionV>
            <wp:extent cx="876300" cy="1099820"/>
            <wp:effectExtent l="0" t="0" r="0" b="5080"/>
            <wp:wrapNone/>
            <wp:docPr id="2" name="Picture 2"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ascii="Times New Roman" w:hAnsi="Times New Roman" w:cs="Times New Roman"/>
          <w:noProof/>
          <w:color w:val="7030A0"/>
          <w:sz w:val="20"/>
          <w:lang w:eastAsia="en-GB"/>
        </w:rPr>
        <w:drawing>
          <wp:anchor distT="0" distB="0" distL="114300" distR="114300" simplePos="0" relativeHeight="251659264" behindDoc="0" locked="0" layoutInCell="1" allowOverlap="1" wp14:anchorId="60F848A5" wp14:editId="3007C12D">
            <wp:simplePos x="0" y="0"/>
            <wp:positionH relativeFrom="margin">
              <wp:align>left</wp:align>
            </wp:positionH>
            <wp:positionV relativeFrom="paragraph">
              <wp:posOffset>-10377</wp:posOffset>
            </wp:positionV>
            <wp:extent cx="737786" cy="925975"/>
            <wp:effectExtent l="0" t="0" r="5715" b="7620"/>
            <wp:wrapNone/>
            <wp:docPr id="1" name="Picture 1"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7786" cy="92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056" w:rsidRPr="005A0ED5">
        <w:rPr>
          <w:rFonts w:cstheme="minorHAnsi"/>
          <w:b/>
          <w:color w:val="7030A0"/>
          <w:sz w:val="44"/>
          <w:szCs w:val="48"/>
          <w:u w:val="single"/>
          <w:lang w:eastAsia="ja-JP"/>
        </w:rPr>
        <w:t>Valley Primary School: Provision Mapping</w:t>
      </w:r>
    </w:p>
    <w:p w:rsidR="00CE5056" w:rsidRPr="00C267B9" w:rsidRDefault="00CE5056" w:rsidP="00C267B9">
      <w:pPr>
        <w:jc w:val="center"/>
        <w:rPr>
          <w:rFonts w:cstheme="minorHAnsi"/>
          <w:b/>
          <w:color w:val="7030A0"/>
          <w:sz w:val="44"/>
          <w:szCs w:val="48"/>
          <w:u w:val="single"/>
          <w:lang w:eastAsia="ja-JP"/>
        </w:rPr>
      </w:pPr>
      <w:r w:rsidRPr="005A0ED5">
        <w:rPr>
          <w:rFonts w:cstheme="minorHAnsi"/>
          <w:b/>
          <w:color w:val="7030A0"/>
          <w:sz w:val="44"/>
          <w:szCs w:val="48"/>
          <w:u w:val="single"/>
          <w:lang w:eastAsia="ja-JP"/>
        </w:rPr>
        <w:t>2022/2023</w:t>
      </w:r>
      <w:r w:rsidR="00C267B9">
        <w:rPr>
          <w:rFonts w:cstheme="minorHAnsi"/>
          <w:b/>
          <w:color w:val="7030A0"/>
          <w:sz w:val="44"/>
          <w:szCs w:val="48"/>
          <w:u w:val="single"/>
          <w:lang w:eastAsia="ja-JP"/>
        </w:rPr>
        <w:t xml:space="preserve">: </w:t>
      </w:r>
      <w:r>
        <w:rPr>
          <w:rFonts w:cstheme="minorHAnsi"/>
          <w:b/>
          <w:color w:val="7030A0"/>
          <w:sz w:val="32"/>
          <w:szCs w:val="48"/>
          <w:u w:val="single"/>
          <w:lang w:eastAsia="ja-JP"/>
        </w:rPr>
        <w:t>WAVE 1:</w:t>
      </w:r>
    </w:p>
    <w:p w:rsidR="00CE5056" w:rsidRPr="005A0ED5" w:rsidRDefault="00CE5056" w:rsidP="00CE5056">
      <w:pPr>
        <w:jc w:val="center"/>
        <w:rPr>
          <w:rFonts w:cstheme="minorHAnsi"/>
          <w:i/>
          <w:color w:val="7030A0"/>
          <w:szCs w:val="48"/>
          <w:lang w:eastAsia="ja-JP"/>
        </w:rPr>
      </w:pPr>
      <w:r w:rsidRPr="005A0ED5">
        <w:rPr>
          <w:rFonts w:cstheme="minorHAnsi"/>
          <w:i/>
          <w:color w:val="7030A0"/>
          <w:szCs w:val="48"/>
          <w:lang w:eastAsia="ja-JP"/>
        </w:rPr>
        <w:t>Wave 1 is good quality, inclusive teaching which takes into account the learning needs of all children in the classroom. This includes providing differentiated work and creating an inclusive learning environment. Here are some examples of our Wave 1 provision which will be adapted according to the needs of the children.</w:t>
      </w:r>
    </w:p>
    <w:tbl>
      <w:tblPr>
        <w:tblStyle w:val="TableGrid"/>
        <w:tblW w:w="0" w:type="auto"/>
        <w:tblLook w:val="04A0" w:firstRow="1" w:lastRow="0" w:firstColumn="1" w:lastColumn="0" w:noHBand="0" w:noVBand="1"/>
      </w:tblPr>
      <w:tblGrid>
        <w:gridCol w:w="7581"/>
        <w:gridCol w:w="7582"/>
      </w:tblGrid>
      <w:tr w:rsidR="00823273" w:rsidRPr="005A0ED5" w:rsidTr="00823273">
        <w:tc>
          <w:tcPr>
            <w:tcW w:w="7581"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Curriculum</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Broad and balanced curriculum.</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Exciting topics with opportunities to be creative and investigative through meaningful Aspires.</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Express outcomes.</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Well-planned, differentiated lessons.</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Use of multi-sensory approaches.</w:t>
            </w:r>
          </w:p>
          <w:p w:rsidR="00823273" w:rsidRPr="005A0ED5"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Focus on developing key skills (power of reading, mathletics, KIRFS, spell seekers).</w:t>
            </w:r>
          </w:p>
          <w:p w:rsidR="00823273" w:rsidRDefault="00823273" w:rsidP="00823273">
            <w:pPr>
              <w:pStyle w:val="ListParagraph"/>
              <w:numPr>
                <w:ilvl w:val="0"/>
                <w:numId w:val="1"/>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Assemblies, trips, visiting speakers and themed days.</w:t>
            </w:r>
          </w:p>
          <w:p w:rsidR="005B793D" w:rsidRDefault="005B793D" w:rsidP="00823273">
            <w:pPr>
              <w:pStyle w:val="ListParagraph"/>
              <w:numPr>
                <w:ilvl w:val="0"/>
                <w:numId w:val="1"/>
              </w:numPr>
              <w:jc w:val="center"/>
              <w:rPr>
                <w:rFonts w:cstheme="minorHAnsi"/>
                <w:color w:val="000000" w:themeColor="text1"/>
                <w:sz w:val="20"/>
                <w:szCs w:val="20"/>
                <w:lang w:eastAsia="ja-JP"/>
              </w:rPr>
            </w:pPr>
            <w:r>
              <w:rPr>
                <w:rFonts w:cstheme="minorHAnsi"/>
                <w:color w:val="000000" w:themeColor="text1"/>
                <w:sz w:val="20"/>
                <w:szCs w:val="20"/>
                <w:lang w:eastAsia="ja-JP"/>
              </w:rPr>
              <w:t xml:space="preserve">Regular opportunities for contact with parents and carers. </w:t>
            </w:r>
          </w:p>
          <w:p w:rsidR="005B793D" w:rsidRDefault="005B793D" w:rsidP="00823273">
            <w:pPr>
              <w:pStyle w:val="ListParagraph"/>
              <w:numPr>
                <w:ilvl w:val="0"/>
                <w:numId w:val="1"/>
              </w:numPr>
              <w:jc w:val="center"/>
              <w:rPr>
                <w:rFonts w:cstheme="minorHAnsi"/>
                <w:color w:val="000000" w:themeColor="text1"/>
                <w:sz w:val="20"/>
                <w:szCs w:val="20"/>
                <w:lang w:eastAsia="ja-JP"/>
              </w:rPr>
            </w:pPr>
            <w:r>
              <w:rPr>
                <w:rFonts w:cstheme="minorHAnsi"/>
                <w:color w:val="000000" w:themeColor="text1"/>
                <w:sz w:val="20"/>
                <w:szCs w:val="20"/>
                <w:lang w:eastAsia="ja-JP"/>
              </w:rPr>
              <w:t>Home/school communication through reading records and class email.</w:t>
            </w:r>
          </w:p>
          <w:p w:rsidR="00C267B9" w:rsidRPr="005A0ED5" w:rsidRDefault="00C267B9" w:rsidP="00823273">
            <w:pPr>
              <w:pStyle w:val="ListParagraph"/>
              <w:numPr>
                <w:ilvl w:val="0"/>
                <w:numId w:val="1"/>
              </w:numPr>
              <w:jc w:val="center"/>
              <w:rPr>
                <w:rFonts w:cstheme="minorHAnsi"/>
                <w:color w:val="000000" w:themeColor="text1"/>
                <w:sz w:val="20"/>
                <w:szCs w:val="20"/>
                <w:lang w:eastAsia="ja-JP"/>
              </w:rPr>
            </w:pPr>
            <w:r>
              <w:rPr>
                <w:rFonts w:cstheme="minorHAnsi"/>
                <w:color w:val="000000" w:themeColor="text1"/>
                <w:sz w:val="20"/>
                <w:szCs w:val="20"/>
                <w:lang w:eastAsia="ja-JP"/>
              </w:rPr>
              <w:t>Activate.</w:t>
            </w:r>
          </w:p>
        </w:tc>
        <w:tc>
          <w:tcPr>
            <w:tcW w:w="7582"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Pastoral</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Inclusive ethos which celebrates difference.</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Dedicated pastoral staff team to support families.</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Encouraging and nurturing philosophy.</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Staff work to form positive, supportive relationships with children and parents/carers.</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School council to promote pupil voice.</w:t>
            </w:r>
          </w:p>
          <w:p w:rsidR="00823273" w:rsidRPr="005A0ED5"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High expectations of behaviour and effort – house points.</w:t>
            </w:r>
          </w:p>
          <w:p w:rsidR="00823273" w:rsidRDefault="00823273" w:rsidP="00823273">
            <w:pPr>
              <w:pStyle w:val="ListParagraph"/>
              <w:numPr>
                <w:ilvl w:val="0"/>
                <w:numId w:val="2"/>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Opportunities to share work and achievements with a range of audiences.</w:t>
            </w:r>
          </w:p>
          <w:p w:rsidR="005B793D" w:rsidRDefault="005B793D" w:rsidP="00823273">
            <w:pPr>
              <w:pStyle w:val="ListParagraph"/>
              <w:numPr>
                <w:ilvl w:val="0"/>
                <w:numId w:val="2"/>
              </w:numPr>
              <w:jc w:val="center"/>
              <w:rPr>
                <w:rFonts w:cstheme="minorHAnsi"/>
                <w:color w:val="000000" w:themeColor="text1"/>
                <w:sz w:val="20"/>
                <w:szCs w:val="20"/>
                <w:lang w:eastAsia="ja-JP"/>
              </w:rPr>
            </w:pPr>
            <w:r>
              <w:rPr>
                <w:rFonts w:cstheme="minorHAnsi"/>
                <w:color w:val="000000" w:themeColor="text1"/>
                <w:sz w:val="20"/>
                <w:szCs w:val="20"/>
                <w:lang w:eastAsia="ja-JP"/>
              </w:rPr>
              <w:t>Parent liaison email contact.</w:t>
            </w:r>
          </w:p>
          <w:p w:rsidR="00C267B9" w:rsidRDefault="00C267B9" w:rsidP="00823273">
            <w:pPr>
              <w:pStyle w:val="ListParagraph"/>
              <w:numPr>
                <w:ilvl w:val="0"/>
                <w:numId w:val="2"/>
              </w:numPr>
              <w:jc w:val="center"/>
              <w:rPr>
                <w:rFonts w:cstheme="minorHAnsi"/>
                <w:color w:val="000000" w:themeColor="text1"/>
                <w:sz w:val="20"/>
                <w:szCs w:val="20"/>
                <w:lang w:eastAsia="ja-JP"/>
              </w:rPr>
            </w:pPr>
            <w:r>
              <w:rPr>
                <w:rFonts w:cstheme="minorHAnsi"/>
                <w:color w:val="000000" w:themeColor="text1"/>
                <w:sz w:val="20"/>
                <w:szCs w:val="20"/>
                <w:lang w:eastAsia="ja-JP"/>
              </w:rPr>
              <w:t>Wellbeing scaling.</w:t>
            </w:r>
          </w:p>
          <w:p w:rsidR="00C267B9" w:rsidRPr="005A0ED5" w:rsidRDefault="00C267B9" w:rsidP="00823273">
            <w:pPr>
              <w:pStyle w:val="ListParagraph"/>
              <w:numPr>
                <w:ilvl w:val="0"/>
                <w:numId w:val="2"/>
              </w:numPr>
              <w:jc w:val="center"/>
              <w:rPr>
                <w:rFonts w:cstheme="minorHAnsi"/>
                <w:color w:val="000000" w:themeColor="text1"/>
                <w:sz w:val="20"/>
                <w:szCs w:val="20"/>
                <w:lang w:eastAsia="ja-JP"/>
              </w:rPr>
            </w:pPr>
            <w:r>
              <w:rPr>
                <w:rFonts w:cstheme="minorHAnsi"/>
                <w:color w:val="000000" w:themeColor="text1"/>
                <w:sz w:val="20"/>
                <w:szCs w:val="20"/>
                <w:lang w:eastAsia="ja-JP"/>
              </w:rPr>
              <w:t>Worry jars.</w:t>
            </w:r>
          </w:p>
        </w:tc>
      </w:tr>
      <w:tr w:rsidR="00823273" w:rsidRPr="005A0ED5" w:rsidTr="00823273">
        <w:tc>
          <w:tcPr>
            <w:tcW w:w="7581"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Staffing</w:t>
            </w:r>
          </w:p>
          <w:p w:rsidR="00823273" w:rsidRPr="005A0ED5" w:rsidRDefault="00823273" w:rsidP="00823273">
            <w:pPr>
              <w:pStyle w:val="ListParagraph"/>
              <w:numPr>
                <w:ilvl w:val="0"/>
                <w:numId w:val="3"/>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Fully qualified teachers for every class.</w:t>
            </w:r>
          </w:p>
          <w:p w:rsidR="00823273" w:rsidRPr="005A0ED5" w:rsidRDefault="00823273" w:rsidP="00823273">
            <w:pPr>
              <w:pStyle w:val="ListParagraph"/>
              <w:numPr>
                <w:ilvl w:val="0"/>
                <w:numId w:val="3"/>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Skilled Teaching Assistants and Higher-Level Teaching Assistants.</w:t>
            </w:r>
          </w:p>
          <w:p w:rsidR="00823273" w:rsidRPr="005A0ED5" w:rsidRDefault="00823273" w:rsidP="00823273">
            <w:pPr>
              <w:pStyle w:val="ListParagraph"/>
              <w:numPr>
                <w:ilvl w:val="0"/>
                <w:numId w:val="3"/>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Home School Link Worker to support emotional well-being.</w:t>
            </w:r>
          </w:p>
          <w:p w:rsidR="00823273" w:rsidRPr="005A0ED5" w:rsidRDefault="00823273" w:rsidP="00823273">
            <w:pPr>
              <w:pStyle w:val="ListParagraph"/>
              <w:numPr>
                <w:ilvl w:val="0"/>
                <w:numId w:val="3"/>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Qualified Sports Coach.</w:t>
            </w:r>
          </w:p>
          <w:p w:rsidR="00823273" w:rsidRDefault="00823273" w:rsidP="00823273">
            <w:pPr>
              <w:pStyle w:val="ListParagraph"/>
              <w:numPr>
                <w:ilvl w:val="0"/>
                <w:numId w:val="3"/>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Skilled club leaders e.</w:t>
            </w:r>
            <w:r w:rsidRPr="00381E31">
              <w:rPr>
                <w:rFonts w:cstheme="minorHAnsi"/>
                <w:color w:val="000000" w:themeColor="text1"/>
                <w:sz w:val="20"/>
                <w:szCs w:val="20"/>
                <w:lang w:eastAsia="ja-JP"/>
              </w:rPr>
              <w:t>g. Dance Teacher, Science Club Leader, Recorder</w:t>
            </w:r>
            <w:r w:rsidR="00381E31">
              <w:rPr>
                <w:rFonts w:cstheme="minorHAnsi"/>
                <w:color w:val="000000" w:themeColor="text1"/>
                <w:sz w:val="20"/>
                <w:szCs w:val="20"/>
                <w:lang w:eastAsia="ja-JP"/>
              </w:rPr>
              <w:t>.</w:t>
            </w:r>
          </w:p>
          <w:p w:rsidR="00381E31" w:rsidRDefault="00381E31" w:rsidP="00823273">
            <w:pPr>
              <w:pStyle w:val="ListParagraph"/>
              <w:numPr>
                <w:ilvl w:val="0"/>
                <w:numId w:val="3"/>
              </w:numPr>
              <w:jc w:val="center"/>
              <w:rPr>
                <w:rFonts w:cstheme="minorHAnsi"/>
                <w:color w:val="000000" w:themeColor="text1"/>
                <w:sz w:val="20"/>
                <w:szCs w:val="20"/>
                <w:lang w:eastAsia="ja-JP"/>
              </w:rPr>
            </w:pPr>
            <w:r>
              <w:rPr>
                <w:rFonts w:cstheme="minorHAnsi"/>
                <w:color w:val="000000" w:themeColor="text1"/>
                <w:sz w:val="20"/>
                <w:szCs w:val="20"/>
                <w:lang w:eastAsia="ja-JP"/>
              </w:rPr>
              <w:t>Pastoral lead and autism specialist.</w:t>
            </w:r>
          </w:p>
          <w:p w:rsidR="00381E31" w:rsidRDefault="00381E31" w:rsidP="00823273">
            <w:pPr>
              <w:pStyle w:val="ListParagraph"/>
              <w:numPr>
                <w:ilvl w:val="0"/>
                <w:numId w:val="3"/>
              </w:numPr>
              <w:jc w:val="center"/>
              <w:rPr>
                <w:rFonts w:cstheme="minorHAnsi"/>
                <w:color w:val="000000" w:themeColor="text1"/>
                <w:sz w:val="20"/>
                <w:szCs w:val="20"/>
                <w:lang w:eastAsia="ja-JP"/>
              </w:rPr>
            </w:pPr>
            <w:r>
              <w:rPr>
                <w:rFonts w:cstheme="minorHAnsi"/>
                <w:color w:val="000000" w:themeColor="text1"/>
                <w:sz w:val="20"/>
                <w:szCs w:val="20"/>
                <w:lang w:eastAsia="ja-JP"/>
              </w:rPr>
              <w:t>ARC – Specific speech and language difficulties.</w:t>
            </w:r>
          </w:p>
          <w:p w:rsidR="00C267B9" w:rsidRPr="005A0ED5" w:rsidRDefault="00C267B9" w:rsidP="00823273">
            <w:pPr>
              <w:pStyle w:val="ListParagraph"/>
              <w:numPr>
                <w:ilvl w:val="0"/>
                <w:numId w:val="3"/>
              </w:numPr>
              <w:jc w:val="center"/>
              <w:rPr>
                <w:rFonts w:cstheme="minorHAnsi"/>
                <w:color w:val="000000" w:themeColor="text1"/>
                <w:sz w:val="20"/>
                <w:szCs w:val="20"/>
                <w:lang w:eastAsia="ja-JP"/>
              </w:rPr>
            </w:pPr>
            <w:r>
              <w:rPr>
                <w:rFonts w:cstheme="minorHAnsi"/>
                <w:color w:val="000000" w:themeColor="text1"/>
                <w:sz w:val="20"/>
                <w:szCs w:val="20"/>
                <w:lang w:eastAsia="ja-JP"/>
              </w:rPr>
              <w:t>Team teach station.</w:t>
            </w:r>
          </w:p>
        </w:tc>
        <w:tc>
          <w:tcPr>
            <w:tcW w:w="7582"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Environment</w:t>
            </w:r>
          </w:p>
          <w:p w:rsidR="00823273" w:rsidRPr="005A0ED5"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Classrooms are organised to encourage independence – Smart Sacks, maths and English table boxes.</w:t>
            </w:r>
          </w:p>
          <w:p w:rsidR="00823273" w:rsidRPr="005A0ED5"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 xml:space="preserve"> Visual timetables are displayed and updated in each class.</w:t>
            </w:r>
          </w:p>
          <w:p w:rsidR="00823273" w:rsidRPr="005A0ED5"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Learning prompts are displayed on classroom walls.</w:t>
            </w:r>
          </w:p>
          <w:p w:rsidR="00823273" w:rsidRPr="005A0ED5"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Children’s work is displayed throughout the school.</w:t>
            </w:r>
          </w:p>
          <w:p w:rsidR="00823273" w:rsidRPr="005A0ED5"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Classroom rules are displayed and referred to.</w:t>
            </w:r>
          </w:p>
          <w:p w:rsidR="00823273" w:rsidRPr="005A0ED5" w:rsidRDefault="005A0ED5"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3B</w:t>
            </w:r>
            <w:r w:rsidR="00381E31">
              <w:rPr>
                <w:rFonts w:cstheme="minorHAnsi"/>
                <w:color w:val="000000" w:themeColor="text1"/>
                <w:sz w:val="20"/>
                <w:szCs w:val="20"/>
                <w:lang w:eastAsia="ja-JP"/>
              </w:rPr>
              <w:t>4</w:t>
            </w:r>
            <w:r w:rsidRPr="005A0ED5">
              <w:rPr>
                <w:rFonts w:cstheme="minorHAnsi"/>
                <w:color w:val="000000" w:themeColor="text1"/>
                <w:sz w:val="20"/>
                <w:szCs w:val="20"/>
                <w:lang w:eastAsia="ja-JP"/>
              </w:rPr>
              <w:t xml:space="preserve">T, zone board, </w:t>
            </w:r>
            <w:r w:rsidR="00381E31">
              <w:rPr>
                <w:rFonts w:cstheme="minorHAnsi"/>
                <w:color w:val="000000" w:themeColor="text1"/>
                <w:sz w:val="20"/>
                <w:szCs w:val="20"/>
                <w:lang w:eastAsia="ja-JP"/>
              </w:rPr>
              <w:t>BLP</w:t>
            </w:r>
            <w:r w:rsidRPr="005A0ED5">
              <w:rPr>
                <w:rFonts w:cstheme="minorHAnsi"/>
                <w:color w:val="000000" w:themeColor="text1"/>
                <w:sz w:val="20"/>
                <w:szCs w:val="20"/>
                <w:lang w:eastAsia="ja-JP"/>
              </w:rPr>
              <w:t xml:space="preserve"> and Valley Vision displayed in classrooms.</w:t>
            </w:r>
          </w:p>
          <w:p w:rsidR="00823273" w:rsidRDefault="00823273" w:rsidP="00823273">
            <w:pPr>
              <w:pStyle w:val="ListParagraph"/>
              <w:numPr>
                <w:ilvl w:val="0"/>
                <w:numId w:val="4"/>
              </w:numPr>
              <w:jc w:val="center"/>
              <w:rPr>
                <w:rFonts w:cstheme="minorHAnsi"/>
                <w:color w:val="000000" w:themeColor="text1"/>
                <w:sz w:val="20"/>
                <w:szCs w:val="20"/>
                <w:lang w:eastAsia="ja-JP"/>
              </w:rPr>
            </w:pPr>
            <w:r w:rsidRPr="005A0ED5">
              <w:rPr>
                <w:rFonts w:cstheme="minorHAnsi"/>
                <w:color w:val="000000" w:themeColor="text1"/>
                <w:sz w:val="20"/>
                <w:szCs w:val="20"/>
                <w:lang w:eastAsia="ja-JP"/>
              </w:rPr>
              <w:t>Named trays and coat pegs.</w:t>
            </w:r>
          </w:p>
          <w:p w:rsidR="00381E31" w:rsidRDefault="00381E31" w:rsidP="00823273">
            <w:pPr>
              <w:pStyle w:val="ListParagraph"/>
              <w:numPr>
                <w:ilvl w:val="0"/>
                <w:numId w:val="4"/>
              </w:numPr>
              <w:jc w:val="center"/>
              <w:rPr>
                <w:rFonts w:cstheme="minorHAnsi"/>
                <w:color w:val="000000" w:themeColor="text1"/>
                <w:sz w:val="20"/>
                <w:szCs w:val="20"/>
                <w:lang w:eastAsia="ja-JP"/>
              </w:rPr>
            </w:pPr>
            <w:r>
              <w:rPr>
                <w:rFonts w:cstheme="minorHAnsi"/>
                <w:color w:val="000000" w:themeColor="text1"/>
                <w:sz w:val="20"/>
                <w:szCs w:val="20"/>
                <w:lang w:eastAsia="ja-JP"/>
              </w:rPr>
              <w:t>Sensory outdoor area for EYFS.</w:t>
            </w:r>
          </w:p>
          <w:p w:rsidR="00C267B9" w:rsidRPr="005A0ED5" w:rsidRDefault="00C267B9" w:rsidP="00823273">
            <w:pPr>
              <w:pStyle w:val="ListParagraph"/>
              <w:numPr>
                <w:ilvl w:val="0"/>
                <w:numId w:val="4"/>
              </w:numPr>
              <w:jc w:val="center"/>
              <w:rPr>
                <w:rFonts w:cstheme="minorHAnsi"/>
                <w:color w:val="000000" w:themeColor="text1"/>
                <w:sz w:val="20"/>
                <w:szCs w:val="20"/>
                <w:lang w:eastAsia="ja-JP"/>
              </w:rPr>
            </w:pPr>
            <w:r>
              <w:rPr>
                <w:rFonts w:cstheme="minorHAnsi"/>
                <w:color w:val="000000" w:themeColor="text1"/>
                <w:sz w:val="20"/>
                <w:szCs w:val="20"/>
                <w:lang w:eastAsia="ja-JP"/>
              </w:rPr>
              <w:t>Outdoor learning provision.</w:t>
            </w:r>
          </w:p>
        </w:tc>
      </w:tr>
      <w:tr w:rsidR="00823273" w:rsidRPr="005A0ED5" w:rsidTr="00823273">
        <w:tc>
          <w:tcPr>
            <w:tcW w:w="7581"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Assessment and Feedback</w:t>
            </w:r>
          </w:p>
          <w:p w:rsidR="005A0ED5" w:rsidRPr="005A0ED5" w:rsidRDefault="005A0ED5" w:rsidP="00CE5056">
            <w:pPr>
              <w:jc w:val="center"/>
              <w:rPr>
                <w:sz w:val="20"/>
                <w:szCs w:val="20"/>
              </w:rPr>
            </w:pPr>
            <w:r w:rsidRPr="005A0ED5">
              <w:rPr>
                <w:sz w:val="20"/>
                <w:szCs w:val="20"/>
              </w:rPr>
              <w:sym w:font="Symbol" w:char="F0B7"/>
            </w:r>
            <w:r w:rsidRPr="005A0ED5">
              <w:rPr>
                <w:sz w:val="20"/>
                <w:szCs w:val="20"/>
              </w:rPr>
              <w:t xml:space="preserve"> Attainment and progress of all children assessed and tracked throughout the year.</w:t>
            </w:r>
          </w:p>
          <w:p w:rsidR="005A0ED5" w:rsidRPr="005A0ED5" w:rsidRDefault="005A0ED5" w:rsidP="00CE5056">
            <w:pPr>
              <w:jc w:val="center"/>
              <w:rPr>
                <w:sz w:val="20"/>
                <w:szCs w:val="20"/>
              </w:rPr>
            </w:pPr>
            <w:r w:rsidRPr="005A0ED5">
              <w:rPr>
                <w:sz w:val="20"/>
                <w:szCs w:val="20"/>
              </w:rPr>
              <w:sym w:font="Symbol" w:char="F0B7"/>
            </w:r>
            <w:r w:rsidRPr="005A0ED5">
              <w:rPr>
                <w:sz w:val="20"/>
                <w:szCs w:val="20"/>
              </w:rPr>
              <w:t xml:space="preserve"> Verbal feedback and quality first marking informs children of their next steps.</w:t>
            </w:r>
          </w:p>
          <w:p w:rsidR="00823273" w:rsidRPr="005A0ED5" w:rsidRDefault="005A0ED5" w:rsidP="00CE5056">
            <w:pPr>
              <w:jc w:val="center"/>
              <w:rPr>
                <w:rFonts w:cstheme="minorHAnsi"/>
                <w:color w:val="000000" w:themeColor="text1"/>
                <w:sz w:val="20"/>
                <w:szCs w:val="20"/>
                <w:lang w:eastAsia="ja-JP"/>
              </w:rPr>
            </w:pPr>
            <w:r w:rsidRPr="005A0ED5">
              <w:rPr>
                <w:sz w:val="20"/>
                <w:szCs w:val="20"/>
              </w:rPr>
              <w:t xml:space="preserve"> </w:t>
            </w:r>
            <w:r w:rsidRPr="005A0ED5">
              <w:rPr>
                <w:sz w:val="20"/>
                <w:szCs w:val="20"/>
              </w:rPr>
              <w:sym w:font="Symbol" w:char="F0B7"/>
            </w:r>
            <w:r w:rsidRPr="005A0ED5">
              <w:rPr>
                <w:sz w:val="20"/>
                <w:szCs w:val="20"/>
              </w:rPr>
              <w:t xml:space="preserve"> Good communication with parents through informal e.g. at collection time and formal means e.g. at parent’s evenings.</w:t>
            </w:r>
          </w:p>
        </w:tc>
        <w:tc>
          <w:tcPr>
            <w:tcW w:w="7582" w:type="dxa"/>
          </w:tcPr>
          <w:p w:rsidR="00823273" w:rsidRPr="005A0ED5" w:rsidRDefault="00823273" w:rsidP="00CE5056">
            <w:pPr>
              <w:jc w:val="center"/>
              <w:rPr>
                <w:rFonts w:cstheme="minorHAnsi"/>
                <w:b/>
                <w:color w:val="000000" w:themeColor="text1"/>
                <w:sz w:val="20"/>
                <w:szCs w:val="20"/>
                <w:u w:val="single"/>
                <w:lang w:eastAsia="ja-JP"/>
              </w:rPr>
            </w:pPr>
            <w:r w:rsidRPr="005A0ED5">
              <w:rPr>
                <w:rFonts w:cstheme="minorHAnsi"/>
                <w:b/>
                <w:color w:val="000000" w:themeColor="text1"/>
                <w:sz w:val="20"/>
                <w:szCs w:val="20"/>
                <w:u w:val="single"/>
                <w:lang w:eastAsia="ja-JP"/>
              </w:rPr>
              <w:t>Resources</w:t>
            </w:r>
          </w:p>
          <w:p w:rsidR="005A0ED5" w:rsidRPr="005A0ED5" w:rsidRDefault="005A0ED5" w:rsidP="00CE5056">
            <w:pPr>
              <w:jc w:val="center"/>
              <w:rPr>
                <w:rFonts w:cstheme="minorHAnsi"/>
                <w:color w:val="000000" w:themeColor="text1"/>
                <w:sz w:val="20"/>
                <w:szCs w:val="20"/>
                <w:lang w:eastAsia="ja-JP"/>
              </w:rPr>
            </w:pPr>
            <w:r w:rsidRPr="005A0ED5">
              <w:rPr>
                <w:rFonts w:cstheme="minorHAnsi"/>
                <w:color w:val="000000" w:themeColor="text1"/>
                <w:sz w:val="20"/>
                <w:szCs w:val="20"/>
                <w:lang w:eastAsia="ja-JP"/>
              </w:rPr>
              <w:sym w:font="Symbol" w:char="F0B7"/>
            </w:r>
            <w:r w:rsidRPr="005A0ED5">
              <w:rPr>
                <w:rFonts w:cstheme="minorHAnsi"/>
                <w:color w:val="000000" w:themeColor="text1"/>
                <w:sz w:val="20"/>
                <w:szCs w:val="20"/>
                <w:lang w:eastAsia="ja-JP"/>
              </w:rPr>
              <w:t xml:space="preserve"> Drinking water for hydration to optimise learning.</w:t>
            </w:r>
          </w:p>
          <w:p w:rsidR="005A0ED5" w:rsidRPr="005A0ED5" w:rsidRDefault="005A0ED5" w:rsidP="00CE5056">
            <w:pPr>
              <w:jc w:val="center"/>
              <w:rPr>
                <w:rFonts w:cstheme="minorHAnsi"/>
                <w:color w:val="000000" w:themeColor="text1"/>
                <w:sz w:val="20"/>
                <w:szCs w:val="20"/>
                <w:lang w:eastAsia="ja-JP"/>
              </w:rPr>
            </w:pPr>
            <w:r w:rsidRPr="005A0ED5">
              <w:rPr>
                <w:rFonts w:cstheme="minorHAnsi"/>
                <w:color w:val="000000" w:themeColor="text1"/>
                <w:sz w:val="20"/>
                <w:szCs w:val="20"/>
                <w:lang w:eastAsia="ja-JP"/>
              </w:rPr>
              <w:sym w:font="Symbol" w:char="F0B7"/>
            </w:r>
            <w:r w:rsidRPr="005A0ED5">
              <w:rPr>
                <w:rFonts w:cstheme="minorHAnsi"/>
                <w:color w:val="000000" w:themeColor="text1"/>
                <w:sz w:val="20"/>
                <w:szCs w:val="20"/>
                <w:lang w:eastAsia="ja-JP"/>
              </w:rPr>
              <w:t xml:space="preserve"> Maths resources such as 100 squares, dice, number lines, </w:t>
            </w:r>
            <w:proofErr w:type="spellStart"/>
            <w:r w:rsidRPr="005A0ED5">
              <w:rPr>
                <w:rFonts w:cstheme="minorHAnsi"/>
                <w:color w:val="000000" w:themeColor="text1"/>
                <w:sz w:val="20"/>
                <w:szCs w:val="20"/>
                <w:lang w:eastAsia="ja-JP"/>
              </w:rPr>
              <w:t>diennes</w:t>
            </w:r>
            <w:proofErr w:type="spellEnd"/>
            <w:r w:rsidRPr="005A0ED5">
              <w:rPr>
                <w:rFonts w:cstheme="minorHAnsi"/>
                <w:color w:val="000000" w:themeColor="text1"/>
                <w:sz w:val="20"/>
                <w:szCs w:val="20"/>
                <w:lang w:eastAsia="ja-JP"/>
              </w:rPr>
              <w:t>.</w:t>
            </w:r>
          </w:p>
          <w:p w:rsidR="005A0ED5" w:rsidRPr="005A0ED5" w:rsidRDefault="005A0ED5" w:rsidP="00CE5056">
            <w:pPr>
              <w:jc w:val="center"/>
              <w:rPr>
                <w:rFonts w:cstheme="minorHAnsi"/>
                <w:color w:val="000000" w:themeColor="text1"/>
                <w:sz w:val="20"/>
                <w:szCs w:val="20"/>
                <w:lang w:eastAsia="ja-JP"/>
              </w:rPr>
            </w:pPr>
            <w:r w:rsidRPr="005A0ED5">
              <w:rPr>
                <w:rFonts w:cstheme="minorHAnsi"/>
                <w:color w:val="000000" w:themeColor="text1"/>
                <w:sz w:val="20"/>
                <w:szCs w:val="20"/>
                <w:lang w:eastAsia="ja-JP"/>
              </w:rPr>
              <w:sym w:font="Symbol" w:char="F0B7"/>
            </w:r>
            <w:r w:rsidRPr="005A0ED5">
              <w:rPr>
                <w:rFonts w:cstheme="minorHAnsi"/>
                <w:color w:val="000000" w:themeColor="text1"/>
                <w:sz w:val="20"/>
                <w:szCs w:val="20"/>
                <w:lang w:eastAsia="ja-JP"/>
              </w:rPr>
              <w:t xml:space="preserve"> Learning resources such as writing prompts and word banks. </w:t>
            </w:r>
          </w:p>
          <w:p w:rsidR="005A0ED5" w:rsidRPr="005A0ED5" w:rsidRDefault="005A0ED5" w:rsidP="00CE5056">
            <w:pPr>
              <w:jc w:val="center"/>
              <w:rPr>
                <w:rFonts w:cstheme="minorHAnsi"/>
                <w:color w:val="000000" w:themeColor="text1"/>
                <w:sz w:val="20"/>
                <w:szCs w:val="20"/>
                <w:lang w:eastAsia="ja-JP"/>
              </w:rPr>
            </w:pPr>
            <w:r w:rsidRPr="005A0ED5">
              <w:rPr>
                <w:rFonts w:cstheme="minorHAnsi"/>
                <w:color w:val="000000" w:themeColor="text1"/>
                <w:sz w:val="20"/>
                <w:szCs w:val="20"/>
                <w:lang w:eastAsia="ja-JP"/>
              </w:rPr>
              <w:sym w:font="Symbol" w:char="F0B7"/>
            </w:r>
            <w:r w:rsidRPr="005A0ED5">
              <w:rPr>
                <w:rFonts w:cstheme="minorHAnsi"/>
                <w:color w:val="000000" w:themeColor="text1"/>
                <w:sz w:val="20"/>
                <w:szCs w:val="20"/>
                <w:lang w:eastAsia="ja-JP"/>
              </w:rPr>
              <w:t xml:space="preserve"> ICT Resources e.g. iPads, laptops, sound buttons, Dictaphones, cameras, microphones.</w:t>
            </w:r>
          </w:p>
          <w:p w:rsidR="00C267B9" w:rsidRPr="005A0ED5" w:rsidRDefault="005A0ED5" w:rsidP="00C267B9">
            <w:pPr>
              <w:jc w:val="center"/>
              <w:rPr>
                <w:rFonts w:cstheme="minorHAnsi"/>
                <w:color w:val="000000" w:themeColor="text1"/>
                <w:sz w:val="20"/>
                <w:szCs w:val="20"/>
                <w:lang w:eastAsia="ja-JP"/>
              </w:rPr>
            </w:pPr>
            <w:r w:rsidRPr="005A0ED5">
              <w:rPr>
                <w:rFonts w:cstheme="minorHAnsi"/>
                <w:color w:val="000000" w:themeColor="text1"/>
                <w:sz w:val="20"/>
                <w:szCs w:val="20"/>
                <w:lang w:eastAsia="ja-JP"/>
              </w:rPr>
              <w:sym w:font="Symbol" w:char="F0B7"/>
            </w:r>
            <w:r w:rsidRPr="005A0ED5">
              <w:rPr>
                <w:rFonts w:cstheme="minorHAnsi"/>
                <w:color w:val="000000" w:themeColor="text1"/>
                <w:sz w:val="20"/>
                <w:szCs w:val="20"/>
                <w:lang w:eastAsia="ja-JP"/>
              </w:rPr>
              <w:t>Varied outdoor areas including trim-trails, sandpit, garden beds, exploration areas, sheltered areas and the field.</w:t>
            </w:r>
          </w:p>
        </w:tc>
      </w:tr>
    </w:tbl>
    <w:p w:rsidR="005A0ED5" w:rsidRPr="005A0ED5" w:rsidRDefault="005A0ED5" w:rsidP="005A0ED5">
      <w:pPr>
        <w:jc w:val="center"/>
        <w:rPr>
          <w:rFonts w:cstheme="minorHAnsi"/>
          <w:b/>
          <w:color w:val="7030A0"/>
          <w:sz w:val="44"/>
          <w:szCs w:val="48"/>
          <w:u w:val="single"/>
          <w:lang w:eastAsia="ja-JP"/>
        </w:rPr>
      </w:pPr>
      <w:r w:rsidRPr="005A0ED5">
        <w:rPr>
          <w:rFonts w:ascii="Times New Roman" w:hAnsi="Times New Roman" w:cs="Times New Roman"/>
          <w:noProof/>
          <w:color w:val="7030A0"/>
          <w:sz w:val="20"/>
          <w:lang w:eastAsia="en-GB"/>
        </w:rPr>
        <w:lastRenderedPageBreak/>
        <w:drawing>
          <wp:anchor distT="0" distB="0" distL="114300" distR="114300" simplePos="0" relativeHeight="251668480" behindDoc="0" locked="0" layoutInCell="1" allowOverlap="1" wp14:anchorId="6F956576" wp14:editId="51623FC6">
            <wp:simplePos x="0" y="0"/>
            <wp:positionH relativeFrom="margin">
              <wp:posOffset>8764633</wp:posOffset>
            </wp:positionH>
            <wp:positionV relativeFrom="paragraph">
              <wp:posOffset>-8890</wp:posOffset>
            </wp:positionV>
            <wp:extent cx="876300" cy="1099820"/>
            <wp:effectExtent l="0" t="0" r="0" b="5080"/>
            <wp:wrapNone/>
            <wp:docPr id="6" name="Picture 6"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ascii="Times New Roman" w:hAnsi="Times New Roman" w:cs="Times New Roman"/>
          <w:noProof/>
          <w:color w:val="7030A0"/>
          <w:sz w:val="20"/>
          <w:lang w:eastAsia="en-GB"/>
        </w:rPr>
        <w:drawing>
          <wp:anchor distT="0" distB="0" distL="114300" distR="114300" simplePos="0" relativeHeight="251667456" behindDoc="0" locked="0" layoutInCell="1" allowOverlap="1" wp14:anchorId="41357BF3" wp14:editId="3BE0FE22">
            <wp:simplePos x="0" y="0"/>
            <wp:positionH relativeFrom="margin">
              <wp:align>left</wp:align>
            </wp:positionH>
            <wp:positionV relativeFrom="paragraph">
              <wp:posOffset>-12065</wp:posOffset>
            </wp:positionV>
            <wp:extent cx="876300" cy="1099820"/>
            <wp:effectExtent l="0" t="0" r="0" b="5080"/>
            <wp:wrapNone/>
            <wp:docPr id="7" name="Picture 7"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cstheme="minorHAnsi"/>
          <w:b/>
          <w:color w:val="7030A0"/>
          <w:sz w:val="44"/>
          <w:szCs w:val="48"/>
          <w:u w:val="single"/>
          <w:lang w:eastAsia="ja-JP"/>
        </w:rPr>
        <w:t>Valley Primary School: Provision Mapping</w:t>
      </w:r>
    </w:p>
    <w:p w:rsidR="005A0ED5" w:rsidRPr="005A0ED5" w:rsidRDefault="005A0ED5" w:rsidP="005A0ED5">
      <w:pPr>
        <w:jc w:val="center"/>
        <w:rPr>
          <w:rFonts w:cstheme="minorHAnsi"/>
          <w:b/>
          <w:color w:val="7030A0"/>
          <w:sz w:val="44"/>
          <w:szCs w:val="48"/>
          <w:u w:val="single"/>
          <w:lang w:eastAsia="ja-JP"/>
        </w:rPr>
      </w:pPr>
      <w:r w:rsidRPr="005A0ED5">
        <w:rPr>
          <w:rFonts w:cstheme="minorHAnsi"/>
          <w:b/>
          <w:color w:val="7030A0"/>
          <w:sz w:val="44"/>
          <w:szCs w:val="48"/>
          <w:u w:val="single"/>
          <w:lang w:eastAsia="ja-JP"/>
        </w:rPr>
        <w:t>2022/2023</w:t>
      </w:r>
    </w:p>
    <w:p w:rsidR="005A0ED5" w:rsidRDefault="005A0ED5" w:rsidP="005A0ED5">
      <w:pPr>
        <w:jc w:val="center"/>
        <w:rPr>
          <w:rFonts w:cstheme="minorHAnsi"/>
          <w:b/>
          <w:color w:val="7030A0"/>
          <w:sz w:val="32"/>
          <w:szCs w:val="48"/>
          <w:u w:val="single"/>
          <w:lang w:eastAsia="ja-JP"/>
        </w:rPr>
      </w:pPr>
      <w:r>
        <w:rPr>
          <w:rFonts w:cstheme="minorHAnsi"/>
          <w:b/>
          <w:color w:val="7030A0"/>
          <w:sz w:val="32"/>
          <w:szCs w:val="48"/>
          <w:u w:val="single"/>
          <w:lang w:eastAsia="ja-JP"/>
        </w:rPr>
        <w:t>WAVE 2:</w:t>
      </w:r>
    </w:p>
    <w:p w:rsidR="00243878" w:rsidRDefault="005A0ED5" w:rsidP="005A0ED5">
      <w:pPr>
        <w:jc w:val="center"/>
        <w:rPr>
          <w:rFonts w:cstheme="minorHAnsi"/>
          <w:i/>
          <w:color w:val="7030A0"/>
          <w:szCs w:val="48"/>
          <w:lang w:eastAsia="ja-JP"/>
        </w:rPr>
      </w:pPr>
      <w:r w:rsidRPr="005A0ED5">
        <w:rPr>
          <w:rFonts w:cstheme="minorHAnsi"/>
          <w:i/>
          <w:color w:val="7030A0"/>
          <w:szCs w:val="48"/>
          <w:lang w:eastAsia="ja-JP"/>
        </w:rPr>
        <w:t>Wave 2 is specific, additional and time-limited intervention provided for some children who need help to accelerate their progress to enable them to work at or above age-related expectations. Wave 2 interventions are often targeted at a group of children with similar needs. In some cases, we may take advice from outside agencies to enable us to target the support for children at Wave 2.</w:t>
      </w:r>
      <w:r>
        <w:rPr>
          <w:rFonts w:cstheme="minorHAnsi"/>
          <w:i/>
          <w:color w:val="7030A0"/>
          <w:szCs w:val="48"/>
          <w:lang w:eastAsia="ja-JP"/>
        </w:rPr>
        <w:t xml:space="preserve"> For this, we will always seek parental consent first.</w:t>
      </w:r>
    </w:p>
    <w:tbl>
      <w:tblPr>
        <w:tblStyle w:val="TableGrid"/>
        <w:tblW w:w="0" w:type="auto"/>
        <w:tblLook w:val="04A0" w:firstRow="1" w:lastRow="0" w:firstColumn="1" w:lastColumn="0" w:noHBand="0" w:noVBand="1"/>
      </w:tblPr>
      <w:tblGrid>
        <w:gridCol w:w="3824"/>
        <w:gridCol w:w="3825"/>
        <w:gridCol w:w="3825"/>
        <w:gridCol w:w="3825"/>
      </w:tblGrid>
      <w:tr w:rsidR="005A0ED5" w:rsidTr="005A0ED5">
        <w:tc>
          <w:tcPr>
            <w:tcW w:w="3824" w:type="dxa"/>
          </w:tcPr>
          <w:p w:rsidR="005A0ED5" w:rsidRPr="00381E31" w:rsidRDefault="005A0ED5" w:rsidP="005A0ED5">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Cognition and Learning</w:t>
            </w:r>
          </w:p>
        </w:tc>
        <w:tc>
          <w:tcPr>
            <w:tcW w:w="3825" w:type="dxa"/>
          </w:tcPr>
          <w:p w:rsidR="005A0ED5" w:rsidRPr="00381E31" w:rsidRDefault="005A0ED5" w:rsidP="005A0ED5">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Communication and Interaction</w:t>
            </w:r>
          </w:p>
        </w:tc>
        <w:tc>
          <w:tcPr>
            <w:tcW w:w="3825" w:type="dxa"/>
          </w:tcPr>
          <w:p w:rsidR="005A0ED5" w:rsidRPr="00381E31" w:rsidRDefault="005A0ED5" w:rsidP="005A0ED5">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Social, Emotional and Mental Health</w:t>
            </w:r>
          </w:p>
        </w:tc>
        <w:tc>
          <w:tcPr>
            <w:tcW w:w="3825" w:type="dxa"/>
          </w:tcPr>
          <w:p w:rsidR="005A0ED5" w:rsidRPr="00381E31" w:rsidRDefault="005A0ED5" w:rsidP="005A0ED5">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Physical and Sensory</w:t>
            </w:r>
          </w:p>
        </w:tc>
      </w:tr>
      <w:tr w:rsidR="005A0ED5" w:rsidTr="005A0ED5">
        <w:tc>
          <w:tcPr>
            <w:tcW w:w="3824" w:type="dxa"/>
          </w:tcPr>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Additional visual aids/resources.</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Coloured overlays/reading rulers.</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Additional reading, often 1:1.</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Small group targeted support to close gaps in core subjects (</w:t>
            </w:r>
            <w:proofErr w:type="spellStart"/>
            <w:r w:rsidRPr="00381E31">
              <w:rPr>
                <w:rFonts w:cstheme="minorHAnsi"/>
                <w:color w:val="000000" w:themeColor="text1"/>
                <w:szCs w:val="48"/>
                <w:lang w:eastAsia="ja-JP"/>
              </w:rPr>
              <w:t>eg</w:t>
            </w:r>
            <w:proofErr w:type="spellEnd"/>
            <w:r w:rsidRPr="00381E31">
              <w:rPr>
                <w:rFonts w:cstheme="minorHAnsi"/>
                <w:color w:val="000000" w:themeColor="text1"/>
                <w:szCs w:val="48"/>
                <w:lang w:eastAsia="ja-JP"/>
              </w:rPr>
              <w:t>. Number fluency, spelling, phonics).</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Use of small steps curriculum to plan provision in reading, writing or maths.</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Task boards.</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Precision teaching.</w:t>
            </w:r>
          </w:p>
          <w:p w:rsidR="00553336"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Pre-teaching.</w:t>
            </w:r>
          </w:p>
          <w:p w:rsidR="005A0ED5" w:rsidRPr="00381E31" w:rsidRDefault="00553336" w:rsidP="00553336">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Additional assessment by SENCO/outside agencies.</w:t>
            </w:r>
          </w:p>
          <w:p w:rsidR="005A0ED5" w:rsidRDefault="00553336" w:rsidP="00C267B9">
            <w:pPr>
              <w:pStyle w:val="ListParagraph"/>
              <w:numPr>
                <w:ilvl w:val="0"/>
                <w:numId w:val="5"/>
              </w:numPr>
              <w:jc w:val="center"/>
              <w:rPr>
                <w:rFonts w:cstheme="minorHAnsi"/>
                <w:color w:val="000000" w:themeColor="text1"/>
                <w:szCs w:val="48"/>
                <w:lang w:eastAsia="ja-JP"/>
              </w:rPr>
            </w:pPr>
            <w:r w:rsidRPr="00381E31">
              <w:rPr>
                <w:rFonts w:cstheme="minorHAnsi"/>
                <w:color w:val="000000" w:themeColor="text1"/>
                <w:szCs w:val="48"/>
                <w:lang w:eastAsia="ja-JP"/>
              </w:rPr>
              <w:t>Targeted adult support in lessons, either for an individual or a group.</w:t>
            </w:r>
          </w:p>
          <w:p w:rsidR="00C267B9" w:rsidRDefault="00C267B9" w:rsidP="00C267B9">
            <w:pPr>
              <w:pStyle w:val="ListParagraph"/>
              <w:numPr>
                <w:ilvl w:val="0"/>
                <w:numId w:val="5"/>
              </w:numPr>
              <w:jc w:val="center"/>
              <w:rPr>
                <w:rFonts w:cstheme="minorHAnsi"/>
                <w:color w:val="000000" w:themeColor="text1"/>
                <w:szCs w:val="48"/>
                <w:lang w:eastAsia="ja-JP"/>
              </w:rPr>
            </w:pPr>
            <w:proofErr w:type="spellStart"/>
            <w:r>
              <w:rPr>
                <w:rFonts w:cstheme="minorHAnsi"/>
                <w:color w:val="000000" w:themeColor="text1"/>
                <w:szCs w:val="48"/>
                <w:lang w:eastAsia="ja-JP"/>
              </w:rPr>
              <w:t>Wize</w:t>
            </w:r>
            <w:proofErr w:type="spellEnd"/>
            <w:r>
              <w:rPr>
                <w:rFonts w:cstheme="minorHAnsi"/>
                <w:color w:val="000000" w:themeColor="text1"/>
                <w:szCs w:val="48"/>
                <w:lang w:eastAsia="ja-JP"/>
              </w:rPr>
              <w:t xml:space="preserve"> floor. </w:t>
            </w:r>
          </w:p>
          <w:p w:rsidR="00C267B9" w:rsidRDefault="00C267B9" w:rsidP="00C267B9">
            <w:pPr>
              <w:pStyle w:val="ListParagraph"/>
              <w:numPr>
                <w:ilvl w:val="0"/>
                <w:numId w:val="5"/>
              </w:numPr>
              <w:jc w:val="center"/>
              <w:rPr>
                <w:rFonts w:cstheme="minorHAnsi"/>
                <w:color w:val="000000" w:themeColor="text1"/>
                <w:szCs w:val="48"/>
                <w:lang w:eastAsia="ja-JP"/>
              </w:rPr>
            </w:pPr>
            <w:proofErr w:type="spellStart"/>
            <w:r>
              <w:rPr>
                <w:rFonts w:cstheme="minorHAnsi"/>
                <w:color w:val="000000" w:themeColor="text1"/>
                <w:szCs w:val="48"/>
                <w:lang w:eastAsia="ja-JP"/>
              </w:rPr>
              <w:t>Ipad</w:t>
            </w:r>
            <w:proofErr w:type="spellEnd"/>
            <w:r>
              <w:rPr>
                <w:rFonts w:cstheme="minorHAnsi"/>
                <w:color w:val="000000" w:themeColor="text1"/>
                <w:szCs w:val="48"/>
                <w:lang w:eastAsia="ja-JP"/>
              </w:rPr>
              <w:t xml:space="preserve"> and Laptop provision.</w:t>
            </w:r>
          </w:p>
          <w:p w:rsidR="00C267B9" w:rsidRPr="00C267B9" w:rsidRDefault="00C267B9" w:rsidP="00C267B9">
            <w:pPr>
              <w:pStyle w:val="ListParagraph"/>
              <w:numPr>
                <w:ilvl w:val="0"/>
                <w:numId w:val="5"/>
              </w:numPr>
              <w:jc w:val="center"/>
              <w:rPr>
                <w:rFonts w:cstheme="minorHAnsi"/>
                <w:color w:val="000000" w:themeColor="text1"/>
                <w:szCs w:val="48"/>
                <w:lang w:eastAsia="ja-JP"/>
              </w:rPr>
            </w:pPr>
            <w:r>
              <w:rPr>
                <w:rFonts w:cstheme="minorHAnsi"/>
                <w:color w:val="000000" w:themeColor="text1"/>
                <w:szCs w:val="48"/>
                <w:lang w:eastAsia="ja-JP"/>
              </w:rPr>
              <w:t>Homework and uniform adjustments.</w:t>
            </w:r>
          </w:p>
        </w:tc>
        <w:tc>
          <w:tcPr>
            <w:tcW w:w="3825" w:type="dxa"/>
          </w:tcPr>
          <w:p w:rsidR="005A0ED5"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Emotional literacy support through our pastoral team (mindfulness group, zones of regulation group).</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Speaking and listening skills group (often linked to Language Link).</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Personalised visual timetable or ‘now and next’ board.</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Pre teaching of key vocabulary</w:t>
            </w:r>
            <w:r w:rsidR="005B793D" w:rsidRPr="00381E31">
              <w:rPr>
                <w:rFonts w:cstheme="minorHAnsi"/>
                <w:color w:val="000000" w:themeColor="text1"/>
                <w:szCs w:val="48"/>
                <w:lang w:eastAsia="ja-JP"/>
              </w:rPr>
              <w:t>.</w:t>
            </w:r>
            <w:r w:rsidRPr="00381E31">
              <w:rPr>
                <w:rFonts w:cstheme="minorHAnsi"/>
                <w:color w:val="000000" w:themeColor="text1"/>
                <w:szCs w:val="48"/>
                <w:lang w:eastAsia="ja-JP"/>
              </w:rPr>
              <w:t xml:space="preserve"> (using picture cards or Makaton where necessary).</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Dictaphones to record before writing.</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Colourful semantics sentence work.</w:t>
            </w:r>
          </w:p>
          <w:p w:rsidR="005B793D" w:rsidRPr="00381E31" w:rsidRDefault="005B793D"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Input from top-up SLT service.</w:t>
            </w:r>
          </w:p>
          <w:p w:rsidR="005B793D" w:rsidRDefault="005B793D"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Communicate in print/Widget.</w:t>
            </w:r>
          </w:p>
          <w:p w:rsidR="00C267B9" w:rsidRPr="00381E31" w:rsidRDefault="00C267B9" w:rsidP="00553336">
            <w:pPr>
              <w:pStyle w:val="ListParagraph"/>
              <w:numPr>
                <w:ilvl w:val="0"/>
                <w:numId w:val="6"/>
              </w:numPr>
              <w:jc w:val="center"/>
              <w:rPr>
                <w:rFonts w:cstheme="minorHAnsi"/>
                <w:color w:val="000000" w:themeColor="text1"/>
                <w:szCs w:val="48"/>
                <w:lang w:eastAsia="ja-JP"/>
              </w:rPr>
            </w:pPr>
            <w:r>
              <w:rPr>
                <w:rFonts w:cstheme="minorHAnsi"/>
                <w:color w:val="000000" w:themeColor="text1"/>
                <w:szCs w:val="48"/>
                <w:lang w:eastAsia="ja-JP"/>
              </w:rPr>
              <w:t>PECS cards.</w:t>
            </w:r>
          </w:p>
        </w:tc>
        <w:tc>
          <w:tcPr>
            <w:tcW w:w="3825" w:type="dxa"/>
          </w:tcPr>
          <w:p w:rsidR="005A0ED5"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Additional support at break time or lunchtime.</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Friendship circles.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‘Meet and greet’ from key adults at transition points.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Individual reward system.</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Social stories.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Transition support.</w:t>
            </w:r>
          </w:p>
          <w:p w:rsidR="008E245A"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Support from Home School Link Worker.</w:t>
            </w:r>
          </w:p>
          <w:p w:rsidR="00103C1F" w:rsidRPr="00381E31" w:rsidRDefault="00103C1F"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Thrive assessments.</w:t>
            </w:r>
          </w:p>
        </w:tc>
        <w:tc>
          <w:tcPr>
            <w:tcW w:w="3825" w:type="dxa"/>
          </w:tcPr>
          <w:p w:rsidR="005A0ED5"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Carpet spots/cushions.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Enlarged texts.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Fiddle tools.</w:t>
            </w:r>
          </w:p>
          <w:p w:rsidR="00553336" w:rsidRPr="00381E31" w:rsidRDefault="00553336"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Chewelley/chew pencil toppers.</w:t>
            </w:r>
          </w:p>
          <w:p w:rsidR="00553336"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Individual health care plans and risk assessments.</w:t>
            </w:r>
          </w:p>
          <w:p w:rsidR="008E245A"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Fine motor skill groups</w:t>
            </w:r>
            <w:r w:rsidR="00381E31">
              <w:rPr>
                <w:rFonts w:cstheme="minorHAnsi"/>
                <w:color w:val="000000" w:themeColor="text1"/>
                <w:szCs w:val="48"/>
                <w:lang w:eastAsia="ja-JP"/>
              </w:rPr>
              <w:t xml:space="preserve"> (Dough Disco and Fizzy Hands).</w:t>
            </w:r>
          </w:p>
          <w:p w:rsidR="008E245A"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Gross motor skill groups (BEAM)</w:t>
            </w:r>
          </w:p>
          <w:p w:rsidR="008E245A"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Sloping board for desk.</w:t>
            </w:r>
          </w:p>
          <w:p w:rsidR="008E245A" w:rsidRPr="00381E31" w:rsidRDefault="008E245A" w:rsidP="00553336">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Specialist resources (e.g. lap weights and wobble cushions).</w:t>
            </w:r>
          </w:p>
          <w:p w:rsidR="008E245A" w:rsidRPr="00381E31" w:rsidRDefault="008E245A" w:rsidP="00103C1F">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Targeted adult support.</w:t>
            </w:r>
          </w:p>
          <w:p w:rsidR="00103C1F" w:rsidRPr="00381E31" w:rsidRDefault="00103C1F" w:rsidP="00103C1F">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Specific seating position in class.</w:t>
            </w:r>
          </w:p>
          <w:p w:rsidR="00103C1F" w:rsidRPr="00381E31" w:rsidRDefault="00103C1F" w:rsidP="00103C1F">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Use of a laptop.</w:t>
            </w:r>
          </w:p>
          <w:p w:rsidR="00103C1F" w:rsidRDefault="00103C1F" w:rsidP="00103C1F">
            <w:pPr>
              <w:pStyle w:val="ListParagraph"/>
              <w:numPr>
                <w:ilvl w:val="0"/>
                <w:numId w:val="6"/>
              </w:numPr>
              <w:jc w:val="center"/>
              <w:rPr>
                <w:rFonts w:cstheme="minorHAnsi"/>
                <w:color w:val="000000" w:themeColor="text1"/>
                <w:szCs w:val="48"/>
                <w:lang w:eastAsia="ja-JP"/>
              </w:rPr>
            </w:pPr>
            <w:r w:rsidRPr="00381E31">
              <w:rPr>
                <w:rFonts w:cstheme="minorHAnsi"/>
                <w:color w:val="000000" w:themeColor="text1"/>
                <w:szCs w:val="48"/>
                <w:lang w:eastAsia="ja-JP"/>
              </w:rPr>
              <w:t>Movement breaks.</w:t>
            </w:r>
          </w:p>
          <w:p w:rsidR="00C267B9" w:rsidRDefault="00C267B9" w:rsidP="00103C1F">
            <w:pPr>
              <w:pStyle w:val="ListParagraph"/>
              <w:numPr>
                <w:ilvl w:val="0"/>
                <w:numId w:val="6"/>
              </w:numPr>
              <w:jc w:val="center"/>
              <w:rPr>
                <w:rFonts w:cstheme="minorHAnsi"/>
                <w:color w:val="000000" w:themeColor="text1"/>
                <w:szCs w:val="48"/>
                <w:lang w:eastAsia="ja-JP"/>
              </w:rPr>
            </w:pPr>
            <w:r>
              <w:rPr>
                <w:rFonts w:cstheme="minorHAnsi"/>
                <w:color w:val="000000" w:themeColor="text1"/>
                <w:szCs w:val="48"/>
                <w:lang w:eastAsia="ja-JP"/>
              </w:rPr>
              <w:t>Enlarged work.</w:t>
            </w:r>
          </w:p>
          <w:p w:rsidR="00C267B9" w:rsidRDefault="00C267B9" w:rsidP="00103C1F">
            <w:pPr>
              <w:pStyle w:val="ListParagraph"/>
              <w:numPr>
                <w:ilvl w:val="0"/>
                <w:numId w:val="6"/>
              </w:numPr>
              <w:jc w:val="center"/>
              <w:rPr>
                <w:rFonts w:cstheme="minorHAnsi"/>
                <w:color w:val="000000" w:themeColor="text1"/>
                <w:szCs w:val="48"/>
                <w:lang w:eastAsia="ja-JP"/>
              </w:rPr>
            </w:pPr>
            <w:r>
              <w:rPr>
                <w:rFonts w:cstheme="minorHAnsi"/>
                <w:color w:val="000000" w:themeColor="text1"/>
                <w:szCs w:val="48"/>
                <w:lang w:eastAsia="ja-JP"/>
              </w:rPr>
              <w:t>Weighted blankets.</w:t>
            </w:r>
          </w:p>
          <w:p w:rsidR="00C267B9" w:rsidRDefault="00C267B9" w:rsidP="00103C1F">
            <w:pPr>
              <w:pStyle w:val="ListParagraph"/>
              <w:numPr>
                <w:ilvl w:val="0"/>
                <w:numId w:val="6"/>
              </w:numPr>
              <w:jc w:val="center"/>
              <w:rPr>
                <w:rFonts w:cstheme="minorHAnsi"/>
                <w:color w:val="000000" w:themeColor="text1"/>
                <w:szCs w:val="48"/>
                <w:lang w:eastAsia="ja-JP"/>
              </w:rPr>
            </w:pPr>
            <w:r>
              <w:rPr>
                <w:rFonts w:cstheme="minorHAnsi"/>
                <w:color w:val="000000" w:themeColor="text1"/>
                <w:szCs w:val="48"/>
                <w:lang w:eastAsia="ja-JP"/>
              </w:rPr>
              <w:t>Chair resistance bands.</w:t>
            </w:r>
          </w:p>
          <w:p w:rsidR="00C267B9" w:rsidRPr="00381E31" w:rsidRDefault="00C267B9" w:rsidP="00103C1F">
            <w:pPr>
              <w:pStyle w:val="ListParagraph"/>
              <w:numPr>
                <w:ilvl w:val="0"/>
                <w:numId w:val="6"/>
              </w:numPr>
              <w:jc w:val="center"/>
              <w:rPr>
                <w:rFonts w:cstheme="minorHAnsi"/>
                <w:color w:val="000000" w:themeColor="text1"/>
                <w:szCs w:val="48"/>
                <w:lang w:eastAsia="ja-JP"/>
              </w:rPr>
            </w:pPr>
            <w:r>
              <w:rPr>
                <w:rFonts w:cstheme="minorHAnsi"/>
                <w:color w:val="000000" w:themeColor="text1"/>
                <w:szCs w:val="48"/>
                <w:lang w:eastAsia="ja-JP"/>
              </w:rPr>
              <w:t>Ear defenders.</w:t>
            </w:r>
          </w:p>
        </w:tc>
      </w:tr>
    </w:tbl>
    <w:p w:rsidR="005A0ED5" w:rsidRPr="005A0ED5" w:rsidRDefault="005A0ED5" w:rsidP="005B793D">
      <w:pPr>
        <w:jc w:val="center"/>
        <w:rPr>
          <w:rFonts w:cstheme="minorHAnsi"/>
          <w:b/>
          <w:color w:val="7030A0"/>
          <w:sz w:val="44"/>
          <w:szCs w:val="48"/>
          <w:u w:val="single"/>
          <w:lang w:eastAsia="ja-JP"/>
        </w:rPr>
      </w:pPr>
      <w:r w:rsidRPr="005A0ED5">
        <w:rPr>
          <w:rFonts w:ascii="Times New Roman" w:hAnsi="Times New Roman" w:cs="Times New Roman"/>
          <w:noProof/>
          <w:color w:val="7030A0"/>
          <w:sz w:val="20"/>
          <w:lang w:eastAsia="en-GB"/>
        </w:rPr>
        <w:lastRenderedPageBreak/>
        <w:drawing>
          <wp:anchor distT="0" distB="0" distL="114300" distR="114300" simplePos="0" relativeHeight="251671552" behindDoc="0" locked="0" layoutInCell="1" allowOverlap="1" wp14:anchorId="0A2815A0" wp14:editId="3ED24CA7">
            <wp:simplePos x="0" y="0"/>
            <wp:positionH relativeFrom="margin">
              <wp:posOffset>8764633</wp:posOffset>
            </wp:positionH>
            <wp:positionV relativeFrom="paragraph">
              <wp:posOffset>-8890</wp:posOffset>
            </wp:positionV>
            <wp:extent cx="876300" cy="1099820"/>
            <wp:effectExtent l="0" t="0" r="0" b="5080"/>
            <wp:wrapNone/>
            <wp:docPr id="8" name="Picture 8"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ascii="Times New Roman" w:hAnsi="Times New Roman" w:cs="Times New Roman"/>
          <w:noProof/>
          <w:color w:val="7030A0"/>
          <w:sz w:val="20"/>
          <w:lang w:eastAsia="en-GB"/>
        </w:rPr>
        <w:drawing>
          <wp:anchor distT="0" distB="0" distL="114300" distR="114300" simplePos="0" relativeHeight="251670528" behindDoc="0" locked="0" layoutInCell="1" allowOverlap="1" wp14:anchorId="24D37EFB" wp14:editId="60BB34A1">
            <wp:simplePos x="0" y="0"/>
            <wp:positionH relativeFrom="margin">
              <wp:align>left</wp:align>
            </wp:positionH>
            <wp:positionV relativeFrom="paragraph">
              <wp:posOffset>-12065</wp:posOffset>
            </wp:positionV>
            <wp:extent cx="876300" cy="1099820"/>
            <wp:effectExtent l="0" t="0" r="0" b="5080"/>
            <wp:wrapNone/>
            <wp:docPr id="9" name="Picture 9"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7B9">
        <w:rPr>
          <w:rFonts w:cstheme="minorHAnsi"/>
          <w:b/>
          <w:color w:val="7030A0"/>
          <w:sz w:val="44"/>
          <w:szCs w:val="48"/>
          <w:u w:val="single"/>
          <w:lang w:eastAsia="ja-JP"/>
        </w:rPr>
        <w:t>V</w:t>
      </w:r>
      <w:r w:rsidRPr="005A0ED5">
        <w:rPr>
          <w:rFonts w:cstheme="minorHAnsi"/>
          <w:b/>
          <w:color w:val="7030A0"/>
          <w:sz w:val="44"/>
          <w:szCs w:val="48"/>
          <w:u w:val="single"/>
          <w:lang w:eastAsia="ja-JP"/>
        </w:rPr>
        <w:t>alley Primary School: Provision Mapping</w:t>
      </w:r>
    </w:p>
    <w:p w:rsidR="005A0ED5" w:rsidRPr="005A0ED5" w:rsidRDefault="005A0ED5" w:rsidP="005A0ED5">
      <w:pPr>
        <w:jc w:val="center"/>
        <w:rPr>
          <w:rFonts w:cstheme="minorHAnsi"/>
          <w:b/>
          <w:color w:val="7030A0"/>
          <w:sz w:val="44"/>
          <w:szCs w:val="48"/>
          <w:u w:val="single"/>
          <w:lang w:eastAsia="ja-JP"/>
        </w:rPr>
      </w:pPr>
      <w:r w:rsidRPr="005A0ED5">
        <w:rPr>
          <w:rFonts w:cstheme="minorHAnsi"/>
          <w:b/>
          <w:color w:val="7030A0"/>
          <w:sz w:val="44"/>
          <w:szCs w:val="48"/>
          <w:u w:val="single"/>
          <w:lang w:eastAsia="ja-JP"/>
        </w:rPr>
        <w:t>2022/2023</w:t>
      </w:r>
    </w:p>
    <w:p w:rsidR="005A0ED5" w:rsidRDefault="005A0ED5" w:rsidP="005A0ED5">
      <w:pPr>
        <w:jc w:val="center"/>
        <w:rPr>
          <w:rFonts w:cstheme="minorHAnsi"/>
          <w:b/>
          <w:color w:val="7030A0"/>
          <w:sz w:val="32"/>
          <w:szCs w:val="48"/>
          <w:u w:val="single"/>
          <w:lang w:eastAsia="ja-JP"/>
        </w:rPr>
      </w:pPr>
      <w:r>
        <w:rPr>
          <w:rFonts w:cstheme="minorHAnsi"/>
          <w:b/>
          <w:color w:val="7030A0"/>
          <w:sz w:val="32"/>
          <w:szCs w:val="48"/>
          <w:u w:val="single"/>
          <w:lang w:eastAsia="ja-JP"/>
        </w:rPr>
        <w:t>WAVE 3:</w:t>
      </w:r>
    </w:p>
    <w:p w:rsidR="005A0ED5" w:rsidRDefault="005A0ED5" w:rsidP="005A0ED5">
      <w:pPr>
        <w:jc w:val="center"/>
        <w:rPr>
          <w:rFonts w:cstheme="minorHAnsi"/>
          <w:color w:val="7030A0"/>
          <w:szCs w:val="48"/>
          <w:lang w:eastAsia="ja-JP"/>
        </w:rPr>
      </w:pPr>
      <w:r w:rsidRPr="005A0ED5">
        <w:rPr>
          <w:rFonts w:cstheme="minorHAnsi"/>
          <w:i/>
          <w:color w:val="7030A0"/>
          <w:szCs w:val="48"/>
          <w:lang w:eastAsia="ja-JP"/>
        </w:rPr>
        <w:t>Wave 3 is individualised provision for a minority of children where it is necessary to provide highly tailored intervention to accelerate progress or enable children to achieve their potential. This may include specialist interventions, a high level of staffing, or the involvement of outside ag</w:t>
      </w:r>
      <w:r>
        <w:rPr>
          <w:rFonts w:cstheme="minorHAnsi"/>
          <w:i/>
          <w:color w:val="7030A0"/>
          <w:szCs w:val="48"/>
          <w:lang w:eastAsia="ja-JP"/>
        </w:rPr>
        <w:t>encies. A SEND Support Plan (NBP)</w:t>
      </w:r>
      <w:r w:rsidRPr="005A0ED5">
        <w:rPr>
          <w:rFonts w:cstheme="minorHAnsi"/>
          <w:i/>
          <w:color w:val="7030A0"/>
          <w:szCs w:val="48"/>
          <w:lang w:eastAsia="ja-JP"/>
        </w:rPr>
        <w:t xml:space="preserve"> will be developed.</w:t>
      </w:r>
    </w:p>
    <w:p w:rsidR="005A0ED5" w:rsidRDefault="005A0ED5" w:rsidP="005A0ED5">
      <w:pPr>
        <w:jc w:val="center"/>
        <w:rPr>
          <w:rFonts w:cstheme="minorHAnsi"/>
          <w:color w:val="7030A0"/>
          <w:szCs w:val="48"/>
          <w:lang w:eastAsia="ja-JP"/>
        </w:rPr>
      </w:pPr>
    </w:p>
    <w:tbl>
      <w:tblPr>
        <w:tblStyle w:val="TableGrid"/>
        <w:tblW w:w="0" w:type="auto"/>
        <w:tblLook w:val="04A0" w:firstRow="1" w:lastRow="0" w:firstColumn="1" w:lastColumn="0" w:noHBand="0" w:noVBand="1"/>
      </w:tblPr>
      <w:tblGrid>
        <w:gridCol w:w="3824"/>
        <w:gridCol w:w="3825"/>
        <w:gridCol w:w="3825"/>
        <w:gridCol w:w="3825"/>
      </w:tblGrid>
      <w:tr w:rsidR="005A0ED5" w:rsidTr="00E96FAD">
        <w:tc>
          <w:tcPr>
            <w:tcW w:w="3824" w:type="dxa"/>
          </w:tcPr>
          <w:p w:rsidR="005A0ED5" w:rsidRPr="00381E31" w:rsidRDefault="005A0ED5" w:rsidP="00E96FAD">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Cognition and Learning</w:t>
            </w:r>
          </w:p>
        </w:tc>
        <w:tc>
          <w:tcPr>
            <w:tcW w:w="3825" w:type="dxa"/>
          </w:tcPr>
          <w:p w:rsidR="005A0ED5" w:rsidRPr="00381E31" w:rsidRDefault="005A0ED5" w:rsidP="00E96FAD">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Communication and Interaction</w:t>
            </w:r>
          </w:p>
        </w:tc>
        <w:tc>
          <w:tcPr>
            <w:tcW w:w="3825" w:type="dxa"/>
          </w:tcPr>
          <w:p w:rsidR="005A0ED5" w:rsidRPr="00381E31" w:rsidRDefault="005A0ED5" w:rsidP="00E96FAD">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Social, Emotional and Mental Health</w:t>
            </w:r>
          </w:p>
        </w:tc>
        <w:tc>
          <w:tcPr>
            <w:tcW w:w="3825" w:type="dxa"/>
          </w:tcPr>
          <w:p w:rsidR="005A0ED5" w:rsidRPr="00381E31" w:rsidRDefault="005A0ED5" w:rsidP="00E96FAD">
            <w:pPr>
              <w:jc w:val="center"/>
              <w:rPr>
                <w:rFonts w:cstheme="minorHAnsi"/>
                <w:b/>
                <w:color w:val="000000" w:themeColor="text1"/>
                <w:szCs w:val="48"/>
                <w:u w:val="single"/>
                <w:lang w:eastAsia="ja-JP"/>
              </w:rPr>
            </w:pPr>
            <w:r w:rsidRPr="00381E31">
              <w:rPr>
                <w:rFonts w:cstheme="minorHAnsi"/>
                <w:b/>
                <w:color w:val="000000" w:themeColor="text1"/>
                <w:szCs w:val="48"/>
                <w:u w:val="single"/>
                <w:lang w:eastAsia="ja-JP"/>
              </w:rPr>
              <w:t>Physical and Sensory</w:t>
            </w:r>
          </w:p>
        </w:tc>
      </w:tr>
      <w:tr w:rsidR="005A0ED5" w:rsidTr="00E96FAD">
        <w:tc>
          <w:tcPr>
            <w:tcW w:w="3824" w:type="dxa"/>
          </w:tcPr>
          <w:p w:rsidR="005A0ED5"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 xml:space="preserve">Individual targets recorded and reviewed regularly using Needs Based Plan. </w:t>
            </w:r>
          </w:p>
          <w:p w:rsidR="00103C1F"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Intensive support from additional adult.</w:t>
            </w:r>
          </w:p>
          <w:p w:rsidR="00103C1F"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specialist teaching service.</w:t>
            </w:r>
          </w:p>
          <w:p w:rsidR="00103C1F"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speech and language service.</w:t>
            </w:r>
          </w:p>
          <w:p w:rsidR="00103C1F"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educational psychologist.</w:t>
            </w:r>
          </w:p>
          <w:p w:rsidR="00103C1F" w:rsidRPr="00381E31" w:rsidRDefault="00103C1F"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early years support service.</w:t>
            </w: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p w:rsidR="005A0ED5" w:rsidRPr="00381E31" w:rsidRDefault="005A0ED5" w:rsidP="00E96FAD">
            <w:pPr>
              <w:jc w:val="center"/>
              <w:rPr>
                <w:rFonts w:cstheme="minorHAnsi"/>
                <w:color w:val="000000" w:themeColor="text1"/>
                <w:szCs w:val="48"/>
                <w:lang w:eastAsia="ja-JP"/>
              </w:rPr>
            </w:pPr>
          </w:p>
        </w:tc>
        <w:tc>
          <w:tcPr>
            <w:tcW w:w="3825" w:type="dxa"/>
          </w:tcPr>
          <w:p w:rsidR="005A0ED5" w:rsidRPr="00381E31" w:rsidRDefault="00143631" w:rsidP="00103C1F">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speech and language support (SALT) – 1:1, individual targets.</w:t>
            </w:r>
          </w:p>
          <w:p w:rsidR="00143631" w:rsidRPr="00381E31" w:rsidRDefault="00143631"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Individual visual resources – timetable, task board, phonics mat.</w:t>
            </w:r>
          </w:p>
          <w:p w:rsidR="00143631" w:rsidRPr="00381E31" w:rsidRDefault="00143631"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Autism Outreach Team.</w:t>
            </w:r>
          </w:p>
          <w:p w:rsidR="00C630A4" w:rsidRPr="00381E31" w:rsidRDefault="00143631" w:rsidP="00C630A4">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Use of communication tools such as PECS and Makaton.</w:t>
            </w:r>
          </w:p>
          <w:p w:rsidR="00C630A4" w:rsidRPr="00381E31" w:rsidRDefault="00C630A4" w:rsidP="00C630A4">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Early Help assessment.</w:t>
            </w:r>
          </w:p>
          <w:p w:rsidR="00143631" w:rsidRPr="00381E31" w:rsidRDefault="00143631" w:rsidP="00381E31">
            <w:pPr>
              <w:pStyle w:val="ListParagraph"/>
              <w:rPr>
                <w:rFonts w:cstheme="minorHAnsi"/>
                <w:color w:val="000000" w:themeColor="text1"/>
                <w:szCs w:val="48"/>
                <w:lang w:eastAsia="ja-JP"/>
              </w:rPr>
            </w:pPr>
          </w:p>
        </w:tc>
        <w:tc>
          <w:tcPr>
            <w:tcW w:w="3825" w:type="dxa"/>
          </w:tcPr>
          <w:p w:rsidR="005A0ED5" w:rsidRPr="00381E31" w:rsidRDefault="009642A9"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Targeted social skills work – 1:1 or small group.</w:t>
            </w:r>
          </w:p>
          <w:p w:rsidR="009642A9" w:rsidRPr="00381E31" w:rsidRDefault="009642A9"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Individual behaviour plan.</w:t>
            </w:r>
          </w:p>
          <w:p w:rsidR="009642A9" w:rsidRPr="00381E31" w:rsidRDefault="009642A9"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primary behaviour support</w:t>
            </w:r>
            <w:r w:rsidR="00E754CE">
              <w:rPr>
                <w:rFonts w:cstheme="minorHAnsi"/>
                <w:color w:val="000000" w:themeColor="text1"/>
                <w:szCs w:val="48"/>
                <w:lang w:eastAsia="ja-JP"/>
              </w:rPr>
              <w:t xml:space="preserve"> (Warwickshire)</w:t>
            </w:r>
            <w:r w:rsidRPr="00381E31">
              <w:rPr>
                <w:rFonts w:cstheme="minorHAnsi"/>
                <w:color w:val="000000" w:themeColor="text1"/>
                <w:szCs w:val="48"/>
                <w:lang w:eastAsia="ja-JP"/>
              </w:rPr>
              <w:t>.</w:t>
            </w:r>
          </w:p>
          <w:p w:rsidR="009642A9" w:rsidRPr="00381E31" w:rsidRDefault="009642A9"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Input from specialist outreach services (e.g. Refresh).</w:t>
            </w:r>
          </w:p>
          <w:p w:rsidR="009642A9" w:rsidRPr="00E754CE" w:rsidRDefault="009642A9" w:rsidP="00E754CE">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Referral to CAMHS</w:t>
            </w:r>
            <w:r w:rsidR="00E754CE" w:rsidRPr="00381E31">
              <w:rPr>
                <w:rFonts w:cstheme="minorHAnsi"/>
                <w:color w:val="000000" w:themeColor="text1"/>
                <w:szCs w:val="48"/>
                <w:lang w:eastAsia="ja-JP"/>
              </w:rPr>
              <w:t xml:space="preserve"> </w:t>
            </w:r>
            <w:r w:rsidR="00E754CE">
              <w:rPr>
                <w:rFonts w:cstheme="minorHAnsi"/>
                <w:color w:val="000000" w:themeColor="text1"/>
                <w:szCs w:val="48"/>
                <w:lang w:eastAsia="ja-JP"/>
              </w:rPr>
              <w:t>(</w:t>
            </w:r>
            <w:r w:rsidR="00E754CE" w:rsidRPr="00381E31">
              <w:rPr>
                <w:rFonts w:cstheme="minorHAnsi"/>
                <w:color w:val="000000" w:themeColor="text1"/>
                <w:szCs w:val="48"/>
                <w:lang w:eastAsia="ja-JP"/>
              </w:rPr>
              <w:t>SOLAR</w:t>
            </w:r>
            <w:r w:rsidR="00E754CE">
              <w:rPr>
                <w:rFonts w:cstheme="minorHAnsi"/>
                <w:color w:val="000000" w:themeColor="text1"/>
                <w:szCs w:val="48"/>
                <w:lang w:eastAsia="ja-JP"/>
              </w:rPr>
              <w:t>)</w:t>
            </w:r>
            <w:r w:rsidR="00E754CE" w:rsidRPr="00381E31">
              <w:rPr>
                <w:rFonts w:cstheme="minorHAnsi"/>
                <w:color w:val="000000" w:themeColor="text1"/>
                <w:szCs w:val="48"/>
                <w:lang w:eastAsia="ja-JP"/>
              </w:rPr>
              <w:t xml:space="preserve"> team.</w:t>
            </w:r>
          </w:p>
          <w:p w:rsidR="009642A9" w:rsidRDefault="009642A9" w:rsidP="00143631">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Family support worker.</w:t>
            </w:r>
          </w:p>
          <w:p w:rsidR="00E754CE" w:rsidRDefault="00E754CE" w:rsidP="00143631">
            <w:pPr>
              <w:pStyle w:val="ListParagraph"/>
              <w:numPr>
                <w:ilvl w:val="0"/>
                <w:numId w:val="7"/>
              </w:numPr>
              <w:jc w:val="center"/>
              <w:rPr>
                <w:rFonts w:cstheme="minorHAnsi"/>
                <w:color w:val="000000" w:themeColor="text1"/>
                <w:szCs w:val="48"/>
                <w:lang w:eastAsia="ja-JP"/>
              </w:rPr>
            </w:pPr>
            <w:r>
              <w:rPr>
                <w:rFonts w:cstheme="minorHAnsi"/>
                <w:color w:val="000000" w:themeColor="text1"/>
                <w:szCs w:val="48"/>
                <w:lang w:eastAsia="ja-JP"/>
              </w:rPr>
              <w:t>Boxall profiles.</w:t>
            </w:r>
          </w:p>
          <w:p w:rsidR="00607DE8" w:rsidRPr="00381E31" w:rsidRDefault="00607DE8" w:rsidP="00143631">
            <w:pPr>
              <w:pStyle w:val="ListParagraph"/>
              <w:numPr>
                <w:ilvl w:val="0"/>
                <w:numId w:val="7"/>
              </w:numPr>
              <w:jc w:val="center"/>
              <w:rPr>
                <w:rFonts w:cstheme="minorHAnsi"/>
                <w:color w:val="000000" w:themeColor="text1"/>
                <w:szCs w:val="48"/>
                <w:lang w:eastAsia="ja-JP"/>
              </w:rPr>
            </w:pPr>
            <w:r>
              <w:rPr>
                <w:rFonts w:cstheme="minorHAnsi"/>
                <w:color w:val="000000" w:themeColor="text1"/>
                <w:szCs w:val="48"/>
                <w:lang w:eastAsia="ja-JP"/>
              </w:rPr>
              <w:t>EBSN (non-attenders).</w:t>
            </w:r>
          </w:p>
        </w:tc>
        <w:tc>
          <w:tcPr>
            <w:tcW w:w="3825" w:type="dxa"/>
          </w:tcPr>
          <w:p w:rsidR="005A0ED5" w:rsidRPr="00381E31" w:rsidRDefault="009642A9"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 xml:space="preserve">Physical/sensory additional support in class/during PE/lunchtimes. </w:t>
            </w:r>
          </w:p>
          <w:p w:rsidR="009642A9" w:rsidRPr="00381E31" w:rsidRDefault="00C630A4"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OT programme.</w:t>
            </w:r>
          </w:p>
          <w:p w:rsidR="00C630A4" w:rsidRPr="00381E31" w:rsidRDefault="00C630A4"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Sensory diet.</w:t>
            </w:r>
          </w:p>
          <w:p w:rsidR="00C630A4" w:rsidRPr="00381E31" w:rsidRDefault="00C630A4"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Referral to occupational therapy/physiotherapy/physical and sensory support service.</w:t>
            </w:r>
          </w:p>
          <w:p w:rsidR="00C630A4" w:rsidRPr="00381E31" w:rsidRDefault="00C630A4"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Access to specialist equipment (e.g. chairs) as needed.</w:t>
            </w:r>
          </w:p>
          <w:p w:rsidR="00CA193C" w:rsidRPr="00381E31" w:rsidRDefault="00CA193C" w:rsidP="009642A9">
            <w:pPr>
              <w:pStyle w:val="ListParagraph"/>
              <w:numPr>
                <w:ilvl w:val="0"/>
                <w:numId w:val="7"/>
              </w:numPr>
              <w:jc w:val="center"/>
              <w:rPr>
                <w:rFonts w:cstheme="minorHAnsi"/>
                <w:color w:val="000000" w:themeColor="text1"/>
                <w:szCs w:val="48"/>
                <w:lang w:eastAsia="ja-JP"/>
              </w:rPr>
            </w:pPr>
            <w:r w:rsidRPr="00381E31">
              <w:rPr>
                <w:rFonts w:cstheme="minorHAnsi"/>
                <w:color w:val="000000" w:themeColor="text1"/>
                <w:szCs w:val="48"/>
                <w:lang w:eastAsia="ja-JP"/>
              </w:rPr>
              <w:t>Involvement of hearing specialist/vision specialist teacher and adjustments made according to advice given.</w:t>
            </w:r>
          </w:p>
        </w:tc>
      </w:tr>
    </w:tbl>
    <w:p w:rsidR="005A0ED5" w:rsidRDefault="005A0ED5" w:rsidP="005A0ED5">
      <w:pPr>
        <w:jc w:val="center"/>
        <w:rPr>
          <w:rFonts w:cstheme="minorHAnsi"/>
          <w:color w:val="7030A0"/>
          <w:szCs w:val="48"/>
          <w:lang w:eastAsia="ja-JP"/>
        </w:rPr>
      </w:pPr>
    </w:p>
    <w:p w:rsidR="00522440" w:rsidRDefault="00522440" w:rsidP="005A0ED5">
      <w:pPr>
        <w:jc w:val="center"/>
        <w:rPr>
          <w:rFonts w:cstheme="minorHAnsi"/>
          <w:color w:val="7030A0"/>
          <w:szCs w:val="48"/>
          <w:lang w:eastAsia="ja-JP"/>
        </w:rPr>
      </w:pPr>
    </w:p>
    <w:p w:rsidR="00522440" w:rsidRDefault="00496DA3" w:rsidP="00496DA3">
      <w:pPr>
        <w:tabs>
          <w:tab w:val="left" w:pos="10120"/>
        </w:tabs>
        <w:rPr>
          <w:rFonts w:cstheme="minorHAnsi"/>
          <w:color w:val="7030A0"/>
          <w:szCs w:val="48"/>
          <w:lang w:eastAsia="ja-JP"/>
        </w:rPr>
      </w:pPr>
      <w:r>
        <w:rPr>
          <w:rFonts w:cstheme="minorHAnsi"/>
          <w:color w:val="7030A0"/>
          <w:szCs w:val="48"/>
          <w:lang w:eastAsia="ja-JP"/>
        </w:rPr>
        <w:tab/>
      </w:r>
    </w:p>
    <w:p w:rsidR="00522440" w:rsidRDefault="00522440" w:rsidP="005A0ED5">
      <w:pPr>
        <w:jc w:val="center"/>
        <w:rPr>
          <w:rFonts w:cstheme="minorHAnsi"/>
          <w:color w:val="7030A0"/>
          <w:szCs w:val="48"/>
          <w:lang w:eastAsia="ja-JP"/>
        </w:rPr>
      </w:pPr>
    </w:p>
    <w:p w:rsidR="00522440" w:rsidRPr="005A0ED5" w:rsidRDefault="00522440" w:rsidP="00522440">
      <w:pPr>
        <w:jc w:val="center"/>
        <w:rPr>
          <w:rFonts w:cstheme="minorHAnsi"/>
          <w:b/>
          <w:color w:val="7030A0"/>
          <w:sz w:val="44"/>
          <w:szCs w:val="48"/>
          <w:u w:val="single"/>
          <w:lang w:eastAsia="ja-JP"/>
        </w:rPr>
      </w:pPr>
      <w:r w:rsidRPr="005A0ED5">
        <w:rPr>
          <w:rFonts w:ascii="Times New Roman" w:hAnsi="Times New Roman" w:cs="Times New Roman"/>
          <w:noProof/>
          <w:color w:val="7030A0"/>
          <w:sz w:val="20"/>
          <w:lang w:eastAsia="en-GB"/>
        </w:rPr>
        <w:drawing>
          <wp:anchor distT="0" distB="0" distL="114300" distR="114300" simplePos="0" relativeHeight="251674624" behindDoc="0" locked="0" layoutInCell="1" allowOverlap="1" wp14:anchorId="51CA4CB1" wp14:editId="58ED07E7">
            <wp:simplePos x="0" y="0"/>
            <wp:positionH relativeFrom="margin">
              <wp:posOffset>8764633</wp:posOffset>
            </wp:positionH>
            <wp:positionV relativeFrom="paragraph">
              <wp:posOffset>-8890</wp:posOffset>
            </wp:positionV>
            <wp:extent cx="876300" cy="1099820"/>
            <wp:effectExtent l="0" t="0" r="0" b="5080"/>
            <wp:wrapNone/>
            <wp:docPr id="10" name="Picture 10"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ascii="Times New Roman" w:hAnsi="Times New Roman" w:cs="Times New Roman"/>
          <w:noProof/>
          <w:color w:val="7030A0"/>
          <w:sz w:val="20"/>
          <w:lang w:eastAsia="en-GB"/>
        </w:rPr>
        <w:drawing>
          <wp:anchor distT="0" distB="0" distL="114300" distR="114300" simplePos="0" relativeHeight="251673600" behindDoc="0" locked="0" layoutInCell="1" allowOverlap="1" wp14:anchorId="18550E73" wp14:editId="121809FA">
            <wp:simplePos x="0" y="0"/>
            <wp:positionH relativeFrom="margin">
              <wp:align>left</wp:align>
            </wp:positionH>
            <wp:positionV relativeFrom="paragraph">
              <wp:posOffset>-12065</wp:posOffset>
            </wp:positionV>
            <wp:extent cx="876300" cy="1099820"/>
            <wp:effectExtent l="0" t="0" r="0" b="5080"/>
            <wp:wrapNone/>
            <wp:docPr id="11" name="Picture 11"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ED5">
        <w:rPr>
          <w:rFonts w:cstheme="minorHAnsi"/>
          <w:b/>
          <w:color w:val="7030A0"/>
          <w:sz w:val="44"/>
          <w:szCs w:val="48"/>
          <w:u w:val="single"/>
          <w:lang w:eastAsia="ja-JP"/>
        </w:rPr>
        <w:t>Valley Primary School: Provision Mapping</w:t>
      </w:r>
    </w:p>
    <w:p w:rsidR="00522440" w:rsidRPr="005A0ED5" w:rsidRDefault="00522440" w:rsidP="00522440">
      <w:pPr>
        <w:jc w:val="center"/>
        <w:rPr>
          <w:rFonts w:cstheme="minorHAnsi"/>
          <w:b/>
          <w:color w:val="7030A0"/>
          <w:sz w:val="44"/>
          <w:szCs w:val="48"/>
          <w:u w:val="single"/>
          <w:lang w:eastAsia="ja-JP"/>
        </w:rPr>
      </w:pPr>
      <w:r w:rsidRPr="005A0ED5">
        <w:rPr>
          <w:rFonts w:cstheme="minorHAnsi"/>
          <w:b/>
          <w:color w:val="7030A0"/>
          <w:sz w:val="44"/>
          <w:szCs w:val="48"/>
          <w:u w:val="single"/>
          <w:lang w:eastAsia="ja-JP"/>
        </w:rPr>
        <w:t>2022/2023</w:t>
      </w:r>
    </w:p>
    <w:p w:rsidR="00522440" w:rsidRDefault="00522440" w:rsidP="00522440">
      <w:pPr>
        <w:jc w:val="center"/>
        <w:rPr>
          <w:rFonts w:cstheme="minorHAnsi"/>
          <w:b/>
          <w:color w:val="7030A0"/>
          <w:sz w:val="32"/>
          <w:szCs w:val="48"/>
          <w:u w:val="single"/>
          <w:lang w:eastAsia="ja-JP"/>
        </w:rPr>
      </w:pPr>
      <w:r>
        <w:rPr>
          <w:rFonts w:cstheme="minorHAnsi"/>
          <w:b/>
          <w:color w:val="7030A0"/>
          <w:sz w:val="32"/>
          <w:szCs w:val="48"/>
          <w:u w:val="single"/>
          <w:lang w:eastAsia="ja-JP"/>
        </w:rPr>
        <w:t>INTERVENTIONS:</w:t>
      </w:r>
    </w:p>
    <w:p w:rsidR="00522440" w:rsidRDefault="00522440" w:rsidP="00522440">
      <w:pPr>
        <w:jc w:val="center"/>
        <w:rPr>
          <w:rFonts w:cstheme="minorHAnsi"/>
          <w:i/>
          <w:color w:val="7030A0"/>
          <w:szCs w:val="48"/>
          <w:lang w:eastAsia="ja-JP"/>
        </w:rPr>
      </w:pPr>
      <w:r>
        <w:rPr>
          <w:rFonts w:cstheme="minorHAnsi"/>
          <w:i/>
          <w:color w:val="7030A0"/>
          <w:szCs w:val="48"/>
          <w:lang w:eastAsia="ja-JP"/>
        </w:rPr>
        <w:t>The following table details the range of interventions that are currently available in our school:</w:t>
      </w:r>
    </w:p>
    <w:tbl>
      <w:tblPr>
        <w:tblStyle w:val="TableGrid"/>
        <w:tblW w:w="0" w:type="auto"/>
        <w:tblLook w:val="04A0" w:firstRow="1" w:lastRow="0" w:firstColumn="1" w:lastColumn="0" w:noHBand="0" w:noVBand="1"/>
      </w:tblPr>
      <w:tblGrid>
        <w:gridCol w:w="2428"/>
        <w:gridCol w:w="2696"/>
        <w:gridCol w:w="2903"/>
        <w:gridCol w:w="2693"/>
        <w:gridCol w:w="2335"/>
        <w:gridCol w:w="2244"/>
      </w:tblGrid>
      <w:tr w:rsidR="00522440" w:rsidTr="007A5FE4">
        <w:tc>
          <w:tcPr>
            <w:tcW w:w="2428"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Area</w:t>
            </w:r>
          </w:p>
        </w:tc>
        <w:tc>
          <w:tcPr>
            <w:tcW w:w="2696"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Intervention</w:t>
            </w:r>
          </w:p>
        </w:tc>
        <w:tc>
          <w:tcPr>
            <w:tcW w:w="2903"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Overview</w:t>
            </w:r>
          </w:p>
        </w:tc>
        <w:tc>
          <w:tcPr>
            <w:tcW w:w="2693"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Length of intervention</w:t>
            </w:r>
          </w:p>
        </w:tc>
        <w:tc>
          <w:tcPr>
            <w:tcW w:w="2335"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Ratio</w:t>
            </w:r>
          </w:p>
        </w:tc>
        <w:tc>
          <w:tcPr>
            <w:tcW w:w="2244" w:type="dxa"/>
          </w:tcPr>
          <w:p w:rsidR="00522440" w:rsidRPr="00522440" w:rsidRDefault="00522440" w:rsidP="00522440">
            <w:pPr>
              <w:jc w:val="center"/>
              <w:rPr>
                <w:rFonts w:cstheme="minorHAnsi"/>
                <w:b/>
                <w:color w:val="000000" w:themeColor="text1"/>
                <w:szCs w:val="48"/>
                <w:u w:val="single"/>
                <w:lang w:eastAsia="ja-JP"/>
              </w:rPr>
            </w:pPr>
            <w:r w:rsidRPr="00522440">
              <w:rPr>
                <w:rFonts w:cstheme="minorHAnsi"/>
                <w:b/>
                <w:color w:val="000000" w:themeColor="text1"/>
                <w:szCs w:val="48"/>
                <w:u w:val="single"/>
                <w:lang w:eastAsia="ja-JP"/>
              </w:rPr>
              <w:t>Adult delivering intervention</w:t>
            </w:r>
          </w:p>
        </w:tc>
      </w:tr>
      <w:tr w:rsidR="00127E24" w:rsidTr="007A5FE4">
        <w:trPr>
          <w:trHeight w:val="556"/>
        </w:trPr>
        <w:tc>
          <w:tcPr>
            <w:tcW w:w="2428" w:type="dxa"/>
            <w:vMerge w:val="restart"/>
          </w:tcPr>
          <w:p w:rsidR="00127E24" w:rsidRPr="00522440" w:rsidRDefault="00127E24" w:rsidP="00522440">
            <w:pPr>
              <w:jc w:val="center"/>
              <w:rPr>
                <w:rFonts w:cstheme="minorHAnsi"/>
                <w:b/>
                <w:color w:val="000000" w:themeColor="text1"/>
                <w:szCs w:val="48"/>
                <w:lang w:eastAsia="ja-JP"/>
              </w:rPr>
            </w:pPr>
            <w:r w:rsidRPr="00522440">
              <w:rPr>
                <w:rFonts w:cstheme="minorHAnsi"/>
                <w:b/>
                <w:color w:val="000000" w:themeColor="text1"/>
                <w:szCs w:val="48"/>
                <w:lang w:eastAsia="ja-JP"/>
              </w:rPr>
              <w:t>Cognition and Learning</w:t>
            </w:r>
          </w:p>
          <w:p w:rsidR="00127E24" w:rsidRPr="00522440" w:rsidRDefault="00127E24" w:rsidP="00522440">
            <w:pPr>
              <w:jc w:val="center"/>
              <w:rPr>
                <w:rFonts w:cstheme="minorHAnsi"/>
                <w:b/>
                <w:color w:val="000000" w:themeColor="text1"/>
                <w:szCs w:val="48"/>
                <w:lang w:eastAsia="ja-JP"/>
              </w:rPr>
            </w:pPr>
          </w:p>
          <w:p w:rsidR="00127E24" w:rsidRPr="00522440" w:rsidRDefault="00127E24" w:rsidP="00522440">
            <w:pPr>
              <w:jc w:val="center"/>
              <w:rPr>
                <w:rFonts w:cstheme="minorHAnsi"/>
                <w:b/>
                <w:color w:val="000000" w:themeColor="text1"/>
                <w:szCs w:val="48"/>
                <w:lang w:eastAsia="ja-JP"/>
              </w:rPr>
            </w:pPr>
            <w:r w:rsidRPr="00522440">
              <w:rPr>
                <w:rFonts w:cstheme="minorHAnsi"/>
                <w:b/>
                <w:color w:val="000000" w:themeColor="text1"/>
                <w:szCs w:val="48"/>
                <w:lang w:eastAsia="ja-JP"/>
              </w:rPr>
              <w:t>Maths</w:t>
            </w:r>
          </w:p>
          <w:p w:rsidR="00127E24" w:rsidRPr="00522440" w:rsidRDefault="00127E24" w:rsidP="00522440">
            <w:pPr>
              <w:jc w:val="center"/>
              <w:rPr>
                <w:rFonts w:cstheme="minorHAnsi"/>
                <w:b/>
                <w:color w:val="000000" w:themeColor="text1"/>
                <w:szCs w:val="48"/>
                <w:lang w:eastAsia="ja-JP"/>
              </w:rPr>
            </w:pPr>
          </w:p>
        </w:tc>
        <w:tc>
          <w:tcPr>
            <w:tcW w:w="2696" w:type="dxa"/>
            <w:tcBorders>
              <w:bottom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Numicon</w:t>
            </w:r>
          </w:p>
        </w:tc>
        <w:tc>
          <w:tcPr>
            <w:tcW w:w="2903" w:type="dxa"/>
            <w:tcBorders>
              <w:bottom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Use of concrete resource to support learning</w:t>
            </w:r>
          </w:p>
        </w:tc>
        <w:tc>
          <w:tcPr>
            <w:tcW w:w="2693" w:type="dxa"/>
            <w:tcBorders>
              <w:bottom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Daily support in maths lessons</w:t>
            </w:r>
          </w:p>
        </w:tc>
        <w:tc>
          <w:tcPr>
            <w:tcW w:w="2335" w:type="dxa"/>
            <w:tcBorders>
              <w:bottom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Individual work</w:t>
            </w:r>
          </w:p>
        </w:tc>
        <w:tc>
          <w:tcPr>
            <w:tcW w:w="2244" w:type="dxa"/>
            <w:tcBorders>
              <w:bottom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Teacher</w:t>
            </w:r>
          </w:p>
        </w:tc>
      </w:tr>
      <w:tr w:rsidR="00127E24" w:rsidTr="007A5FE4">
        <w:trPr>
          <w:trHeight w:val="518"/>
        </w:trPr>
        <w:tc>
          <w:tcPr>
            <w:tcW w:w="2428" w:type="dxa"/>
            <w:vMerge/>
          </w:tcPr>
          <w:p w:rsidR="00127E24" w:rsidRPr="00522440" w:rsidRDefault="00127E24" w:rsidP="00522440">
            <w:pPr>
              <w:jc w:val="center"/>
              <w:rPr>
                <w:rFonts w:cstheme="minorHAnsi"/>
                <w:b/>
                <w:color w:val="000000" w:themeColor="text1"/>
                <w:szCs w:val="48"/>
                <w:lang w:eastAsia="ja-JP"/>
              </w:rPr>
            </w:pPr>
          </w:p>
        </w:tc>
        <w:tc>
          <w:tcPr>
            <w:tcW w:w="2696" w:type="dxa"/>
            <w:tcBorders>
              <w:top w:val="single" w:sz="12" w:space="0" w:color="7030A0"/>
            </w:tcBorders>
          </w:tcPr>
          <w:p w:rsidR="00127E24" w:rsidRDefault="00127E24" w:rsidP="00522440">
            <w:pPr>
              <w:jc w:val="center"/>
              <w:rPr>
                <w:rFonts w:cstheme="minorHAnsi"/>
                <w:color w:val="000000" w:themeColor="text1"/>
                <w:szCs w:val="48"/>
                <w:lang w:eastAsia="ja-JP"/>
              </w:rPr>
            </w:pPr>
            <w:r>
              <w:rPr>
                <w:rFonts w:cstheme="minorHAnsi"/>
                <w:color w:val="000000" w:themeColor="text1"/>
                <w:szCs w:val="48"/>
                <w:lang w:eastAsia="ja-JP"/>
              </w:rPr>
              <w:t xml:space="preserve">Use of </w:t>
            </w:r>
            <w:proofErr w:type="spellStart"/>
            <w:r>
              <w:rPr>
                <w:rFonts w:cstheme="minorHAnsi"/>
                <w:color w:val="000000" w:themeColor="text1"/>
                <w:szCs w:val="48"/>
                <w:lang w:eastAsia="ja-JP"/>
              </w:rPr>
              <w:t>Ipad</w:t>
            </w:r>
            <w:proofErr w:type="spellEnd"/>
          </w:p>
        </w:tc>
        <w:tc>
          <w:tcPr>
            <w:tcW w:w="2903" w:type="dxa"/>
            <w:tcBorders>
              <w:top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 xml:space="preserve">Doodle maths and </w:t>
            </w:r>
            <w:proofErr w:type="spellStart"/>
            <w:r>
              <w:rPr>
                <w:rFonts w:cstheme="minorHAnsi"/>
                <w:color w:val="000000" w:themeColor="text1"/>
                <w:szCs w:val="48"/>
                <w:lang w:eastAsia="ja-JP"/>
              </w:rPr>
              <w:t>Topmarks</w:t>
            </w:r>
            <w:proofErr w:type="spellEnd"/>
            <w:r>
              <w:rPr>
                <w:rFonts w:cstheme="minorHAnsi"/>
                <w:color w:val="000000" w:themeColor="text1"/>
                <w:szCs w:val="48"/>
                <w:lang w:eastAsia="ja-JP"/>
              </w:rPr>
              <w:t xml:space="preserve"> </w:t>
            </w:r>
          </w:p>
        </w:tc>
        <w:tc>
          <w:tcPr>
            <w:tcW w:w="2693" w:type="dxa"/>
            <w:tcBorders>
              <w:top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Daily 5 minute sessions</w:t>
            </w:r>
          </w:p>
        </w:tc>
        <w:tc>
          <w:tcPr>
            <w:tcW w:w="2335" w:type="dxa"/>
            <w:tcBorders>
              <w:top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tcBorders>
          </w:tcPr>
          <w:p w:rsidR="00127E24"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870AA" w:rsidTr="007A5FE4">
        <w:trPr>
          <w:trHeight w:val="202"/>
        </w:trPr>
        <w:tc>
          <w:tcPr>
            <w:tcW w:w="2428" w:type="dxa"/>
            <w:vMerge w:val="restart"/>
          </w:tcPr>
          <w:p w:rsidR="007870AA" w:rsidRPr="00522440" w:rsidRDefault="007870AA" w:rsidP="00522440">
            <w:pPr>
              <w:jc w:val="center"/>
              <w:rPr>
                <w:rFonts w:cstheme="minorHAnsi"/>
                <w:b/>
                <w:color w:val="000000" w:themeColor="text1"/>
                <w:szCs w:val="48"/>
                <w:lang w:eastAsia="ja-JP"/>
              </w:rPr>
            </w:pPr>
            <w:r w:rsidRPr="00522440">
              <w:rPr>
                <w:rFonts w:cstheme="minorHAnsi"/>
                <w:b/>
                <w:color w:val="000000" w:themeColor="text1"/>
                <w:szCs w:val="48"/>
                <w:lang w:eastAsia="ja-JP"/>
              </w:rPr>
              <w:t xml:space="preserve">Cognition and Learning </w:t>
            </w:r>
          </w:p>
          <w:p w:rsidR="007870AA" w:rsidRPr="00522440" w:rsidRDefault="007870AA" w:rsidP="00522440">
            <w:pPr>
              <w:jc w:val="center"/>
              <w:rPr>
                <w:rFonts w:cstheme="minorHAnsi"/>
                <w:b/>
                <w:color w:val="000000" w:themeColor="text1"/>
                <w:szCs w:val="48"/>
                <w:lang w:eastAsia="ja-JP"/>
              </w:rPr>
            </w:pPr>
          </w:p>
          <w:p w:rsidR="007870AA" w:rsidRPr="00522440" w:rsidRDefault="007870AA" w:rsidP="00522440">
            <w:pPr>
              <w:jc w:val="center"/>
              <w:rPr>
                <w:rFonts w:cstheme="minorHAnsi"/>
                <w:b/>
                <w:color w:val="000000" w:themeColor="text1"/>
                <w:szCs w:val="48"/>
                <w:lang w:eastAsia="ja-JP"/>
              </w:rPr>
            </w:pPr>
            <w:r w:rsidRPr="00522440">
              <w:rPr>
                <w:rFonts w:cstheme="minorHAnsi"/>
                <w:b/>
                <w:color w:val="000000" w:themeColor="text1"/>
                <w:szCs w:val="48"/>
                <w:lang w:eastAsia="ja-JP"/>
              </w:rPr>
              <w:t>Literacy</w:t>
            </w:r>
          </w:p>
          <w:p w:rsidR="007870AA" w:rsidRPr="00522440" w:rsidRDefault="007870AA" w:rsidP="00522440">
            <w:pPr>
              <w:jc w:val="center"/>
              <w:rPr>
                <w:rFonts w:cstheme="minorHAnsi"/>
                <w:b/>
                <w:color w:val="000000" w:themeColor="text1"/>
                <w:szCs w:val="48"/>
                <w:lang w:eastAsia="ja-JP"/>
              </w:rPr>
            </w:pPr>
          </w:p>
        </w:tc>
        <w:tc>
          <w:tcPr>
            <w:tcW w:w="2696" w:type="dxa"/>
            <w:tcBorders>
              <w:bottom w:val="single" w:sz="12" w:space="0" w:color="7030A0"/>
            </w:tcBorders>
          </w:tcPr>
          <w:p w:rsidR="007870AA" w:rsidRPr="00522440" w:rsidRDefault="009112E3" w:rsidP="00522440">
            <w:pPr>
              <w:jc w:val="center"/>
              <w:rPr>
                <w:rFonts w:cstheme="minorHAnsi"/>
                <w:color w:val="000000" w:themeColor="text1"/>
                <w:szCs w:val="48"/>
                <w:lang w:eastAsia="ja-JP"/>
              </w:rPr>
            </w:pPr>
            <w:proofErr w:type="spellStart"/>
            <w:r>
              <w:rPr>
                <w:rFonts w:cstheme="minorHAnsi"/>
                <w:color w:val="000000" w:themeColor="text1"/>
                <w:szCs w:val="48"/>
                <w:lang w:eastAsia="ja-JP"/>
              </w:rPr>
              <w:t>Nessy</w:t>
            </w:r>
            <w:proofErr w:type="spellEnd"/>
          </w:p>
        </w:tc>
        <w:tc>
          <w:tcPr>
            <w:tcW w:w="2903" w:type="dxa"/>
            <w:tcBorders>
              <w:bottom w:val="single" w:sz="12" w:space="0" w:color="7030A0"/>
            </w:tcBorders>
          </w:tcPr>
          <w:p w:rsidR="007870AA" w:rsidRPr="00522440" w:rsidRDefault="009112E3" w:rsidP="00522440">
            <w:pPr>
              <w:jc w:val="center"/>
              <w:rPr>
                <w:rFonts w:cstheme="minorHAnsi"/>
                <w:color w:val="000000" w:themeColor="text1"/>
                <w:szCs w:val="48"/>
                <w:lang w:eastAsia="ja-JP"/>
              </w:rPr>
            </w:pPr>
            <w:r>
              <w:rPr>
                <w:rFonts w:cstheme="minorHAnsi"/>
                <w:color w:val="000000" w:themeColor="text1"/>
                <w:szCs w:val="48"/>
                <w:lang w:eastAsia="ja-JP"/>
              </w:rPr>
              <w:t>Synthetic phonics based programme to support dyslexia and language skills</w:t>
            </w:r>
          </w:p>
        </w:tc>
        <w:tc>
          <w:tcPr>
            <w:tcW w:w="2693" w:type="dxa"/>
            <w:tcBorders>
              <w:bottom w:val="single" w:sz="12" w:space="0" w:color="7030A0"/>
            </w:tcBorders>
          </w:tcPr>
          <w:p w:rsidR="007870AA" w:rsidRPr="00522440" w:rsidRDefault="009112E3" w:rsidP="00522440">
            <w:pPr>
              <w:jc w:val="center"/>
              <w:rPr>
                <w:rFonts w:cstheme="minorHAnsi"/>
                <w:color w:val="000000" w:themeColor="text1"/>
                <w:szCs w:val="48"/>
                <w:lang w:eastAsia="ja-JP"/>
              </w:rPr>
            </w:pPr>
            <w:r>
              <w:rPr>
                <w:rFonts w:cstheme="minorHAnsi"/>
                <w:color w:val="000000" w:themeColor="text1"/>
                <w:szCs w:val="48"/>
                <w:lang w:eastAsia="ja-JP"/>
              </w:rPr>
              <w:t xml:space="preserve">Daily 20 minute session on </w:t>
            </w:r>
            <w:proofErr w:type="spellStart"/>
            <w:r>
              <w:rPr>
                <w:rFonts w:cstheme="minorHAnsi"/>
                <w:color w:val="000000" w:themeColor="text1"/>
                <w:szCs w:val="48"/>
                <w:lang w:eastAsia="ja-JP"/>
              </w:rPr>
              <w:t>ipad</w:t>
            </w:r>
            <w:proofErr w:type="spellEnd"/>
          </w:p>
        </w:tc>
        <w:tc>
          <w:tcPr>
            <w:tcW w:w="2335" w:type="dxa"/>
            <w:tcBorders>
              <w:bottom w:val="single" w:sz="12" w:space="0" w:color="7030A0"/>
            </w:tcBorders>
          </w:tcPr>
          <w:p w:rsidR="007870AA" w:rsidRPr="00522440" w:rsidRDefault="009112E3" w:rsidP="00522440">
            <w:pPr>
              <w:jc w:val="center"/>
              <w:rPr>
                <w:rFonts w:cstheme="minorHAnsi"/>
                <w:color w:val="000000" w:themeColor="text1"/>
                <w:szCs w:val="48"/>
                <w:lang w:eastAsia="ja-JP"/>
              </w:rPr>
            </w:pPr>
            <w:r>
              <w:rPr>
                <w:rFonts w:cstheme="minorHAnsi"/>
                <w:color w:val="000000" w:themeColor="text1"/>
                <w:szCs w:val="48"/>
                <w:lang w:eastAsia="ja-JP"/>
              </w:rPr>
              <w:t>Individual work</w:t>
            </w:r>
          </w:p>
        </w:tc>
        <w:tc>
          <w:tcPr>
            <w:tcW w:w="2244" w:type="dxa"/>
            <w:tcBorders>
              <w:bottom w:val="single" w:sz="12" w:space="0" w:color="7030A0"/>
            </w:tcBorders>
          </w:tcPr>
          <w:p w:rsidR="007870AA" w:rsidRPr="00522440" w:rsidRDefault="009112E3"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870AA" w:rsidTr="007A5FE4">
        <w:trPr>
          <w:trHeight w:val="320"/>
        </w:trPr>
        <w:tc>
          <w:tcPr>
            <w:tcW w:w="2428" w:type="dxa"/>
            <w:vMerge/>
          </w:tcPr>
          <w:p w:rsidR="007870AA" w:rsidRPr="00522440" w:rsidRDefault="007870AA"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870AA" w:rsidRDefault="007870AA" w:rsidP="007870AA">
            <w:pPr>
              <w:jc w:val="center"/>
              <w:rPr>
                <w:rFonts w:cstheme="minorHAnsi"/>
                <w:color w:val="000000" w:themeColor="text1"/>
                <w:szCs w:val="48"/>
                <w:lang w:eastAsia="ja-JP"/>
              </w:rPr>
            </w:pPr>
            <w:r>
              <w:rPr>
                <w:rFonts w:cstheme="minorHAnsi"/>
                <w:color w:val="000000" w:themeColor="text1"/>
                <w:szCs w:val="48"/>
                <w:lang w:eastAsia="ja-JP"/>
              </w:rPr>
              <w:t>Read, Write, Inc.</w:t>
            </w:r>
          </w:p>
        </w:tc>
        <w:tc>
          <w:tcPr>
            <w:tcW w:w="2903"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Synthetic phonics programme that ensures early success in reading</w:t>
            </w:r>
          </w:p>
        </w:tc>
        <w:tc>
          <w:tcPr>
            <w:tcW w:w="2693"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Daily 30 minute session</w:t>
            </w:r>
          </w:p>
        </w:tc>
        <w:tc>
          <w:tcPr>
            <w:tcW w:w="2335"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1:8</w:t>
            </w:r>
          </w:p>
        </w:tc>
        <w:tc>
          <w:tcPr>
            <w:tcW w:w="2244"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TA/Teacher</w:t>
            </w:r>
          </w:p>
        </w:tc>
      </w:tr>
      <w:tr w:rsidR="007870AA" w:rsidTr="007A5FE4">
        <w:trPr>
          <w:trHeight w:val="253"/>
        </w:trPr>
        <w:tc>
          <w:tcPr>
            <w:tcW w:w="2428" w:type="dxa"/>
            <w:vMerge/>
          </w:tcPr>
          <w:p w:rsidR="007870AA" w:rsidRPr="00522440" w:rsidRDefault="007870AA"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870AA" w:rsidRDefault="007870AA" w:rsidP="007870AA">
            <w:pPr>
              <w:jc w:val="center"/>
              <w:rPr>
                <w:rFonts w:cstheme="minorHAnsi"/>
                <w:color w:val="000000" w:themeColor="text1"/>
                <w:szCs w:val="48"/>
                <w:lang w:eastAsia="ja-JP"/>
              </w:rPr>
            </w:pPr>
            <w:r>
              <w:rPr>
                <w:rFonts w:cstheme="minorHAnsi"/>
                <w:color w:val="000000" w:themeColor="text1"/>
                <w:szCs w:val="48"/>
                <w:lang w:eastAsia="ja-JP"/>
              </w:rPr>
              <w:t xml:space="preserve">SNIP </w:t>
            </w:r>
          </w:p>
        </w:tc>
        <w:tc>
          <w:tcPr>
            <w:tcW w:w="2903" w:type="dxa"/>
            <w:tcBorders>
              <w:top w:val="single" w:sz="12" w:space="0" w:color="7030A0"/>
              <w:bottom w:val="single" w:sz="12" w:space="0" w:color="7030A0"/>
            </w:tcBorders>
          </w:tcPr>
          <w:p w:rsidR="00CE0962" w:rsidRPr="00CE0962" w:rsidRDefault="00CE0962" w:rsidP="00CE0962">
            <w:pPr>
              <w:jc w:val="center"/>
              <w:rPr>
                <w:rFonts w:cstheme="minorHAnsi"/>
                <w:color w:val="000000" w:themeColor="text1"/>
                <w:szCs w:val="48"/>
                <w:lang w:eastAsia="ja-JP"/>
              </w:rPr>
            </w:pPr>
            <w:r>
              <w:rPr>
                <w:rFonts w:cstheme="minorHAnsi"/>
                <w:color w:val="000000" w:themeColor="text1"/>
                <w:szCs w:val="48"/>
                <w:lang w:eastAsia="ja-JP"/>
              </w:rPr>
              <w:t>A</w:t>
            </w:r>
            <w:r w:rsidRPr="00CE0962">
              <w:rPr>
                <w:rFonts w:cstheme="minorHAnsi"/>
                <w:color w:val="000000" w:themeColor="text1"/>
                <w:szCs w:val="48"/>
                <w:lang w:eastAsia="ja-JP"/>
              </w:rPr>
              <w:t>imed at increasing reading and spelling and uses the primary high</w:t>
            </w:r>
          </w:p>
          <w:p w:rsidR="007870AA" w:rsidRPr="00522440" w:rsidRDefault="00CE0962" w:rsidP="00CE0962">
            <w:pPr>
              <w:jc w:val="center"/>
              <w:rPr>
                <w:rFonts w:cstheme="minorHAnsi"/>
                <w:color w:val="000000" w:themeColor="text1"/>
                <w:szCs w:val="48"/>
                <w:lang w:eastAsia="ja-JP"/>
              </w:rPr>
            </w:pPr>
            <w:r>
              <w:rPr>
                <w:rFonts w:cstheme="minorHAnsi"/>
                <w:color w:val="000000" w:themeColor="text1"/>
                <w:szCs w:val="48"/>
                <w:lang w:eastAsia="ja-JP"/>
              </w:rPr>
              <w:t>frequency words (HFW) – for pupils 8+.</w:t>
            </w:r>
          </w:p>
        </w:tc>
        <w:tc>
          <w:tcPr>
            <w:tcW w:w="2693"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Daily 10 minute session</w:t>
            </w:r>
          </w:p>
        </w:tc>
        <w:tc>
          <w:tcPr>
            <w:tcW w:w="2335"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870AA" w:rsidTr="007A5FE4">
        <w:trPr>
          <w:trHeight w:val="266"/>
        </w:trPr>
        <w:tc>
          <w:tcPr>
            <w:tcW w:w="2428" w:type="dxa"/>
            <w:vMerge/>
          </w:tcPr>
          <w:p w:rsidR="007870AA" w:rsidRPr="00522440" w:rsidRDefault="007870AA"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870AA" w:rsidRDefault="007870AA" w:rsidP="007870AA">
            <w:pPr>
              <w:jc w:val="center"/>
              <w:rPr>
                <w:rFonts w:cstheme="minorHAnsi"/>
                <w:color w:val="000000" w:themeColor="text1"/>
                <w:szCs w:val="48"/>
                <w:lang w:eastAsia="ja-JP"/>
              </w:rPr>
            </w:pPr>
            <w:r>
              <w:rPr>
                <w:rFonts w:cstheme="minorHAnsi"/>
                <w:color w:val="000000" w:themeColor="text1"/>
                <w:szCs w:val="48"/>
                <w:lang w:eastAsia="ja-JP"/>
              </w:rPr>
              <w:t>Write from the start</w:t>
            </w:r>
          </w:p>
        </w:tc>
        <w:tc>
          <w:tcPr>
            <w:tcW w:w="2903"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Developing fine motor and perceptual skills to develop muscles in hand for handwriting.</w:t>
            </w:r>
          </w:p>
        </w:tc>
        <w:tc>
          <w:tcPr>
            <w:tcW w:w="2693"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Daily 10 minute session</w:t>
            </w:r>
          </w:p>
        </w:tc>
        <w:tc>
          <w:tcPr>
            <w:tcW w:w="2335"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bottom w:val="single" w:sz="12" w:space="0" w:color="7030A0"/>
            </w:tcBorders>
          </w:tcPr>
          <w:p w:rsidR="007870AA" w:rsidRPr="00522440" w:rsidRDefault="00CE0962"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870AA" w:rsidTr="007A5FE4">
        <w:trPr>
          <w:trHeight w:val="375"/>
        </w:trPr>
        <w:tc>
          <w:tcPr>
            <w:tcW w:w="2428" w:type="dxa"/>
            <w:vMerge/>
          </w:tcPr>
          <w:p w:rsidR="007870AA" w:rsidRPr="00522440" w:rsidRDefault="007870AA" w:rsidP="00522440">
            <w:pPr>
              <w:jc w:val="center"/>
              <w:rPr>
                <w:rFonts w:cstheme="minorHAnsi"/>
                <w:b/>
                <w:color w:val="000000" w:themeColor="text1"/>
                <w:szCs w:val="48"/>
                <w:lang w:eastAsia="ja-JP"/>
              </w:rPr>
            </w:pPr>
          </w:p>
        </w:tc>
        <w:tc>
          <w:tcPr>
            <w:tcW w:w="2696" w:type="dxa"/>
            <w:tcBorders>
              <w:top w:val="single" w:sz="12" w:space="0" w:color="7030A0"/>
            </w:tcBorders>
          </w:tcPr>
          <w:p w:rsidR="007870AA" w:rsidRDefault="007870AA" w:rsidP="007870AA">
            <w:pPr>
              <w:jc w:val="center"/>
              <w:rPr>
                <w:rFonts w:cstheme="minorHAnsi"/>
                <w:color w:val="000000" w:themeColor="text1"/>
                <w:szCs w:val="48"/>
                <w:lang w:eastAsia="ja-JP"/>
              </w:rPr>
            </w:pPr>
            <w:r>
              <w:rPr>
                <w:rFonts w:cstheme="minorHAnsi"/>
                <w:color w:val="000000" w:themeColor="text1"/>
                <w:szCs w:val="48"/>
                <w:lang w:eastAsia="ja-JP"/>
              </w:rPr>
              <w:t>Rapid Writing</w:t>
            </w:r>
          </w:p>
        </w:tc>
        <w:tc>
          <w:tcPr>
            <w:tcW w:w="2903" w:type="dxa"/>
            <w:tcBorders>
              <w:top w:val="single" w:sz="12" w:space="0" w:color="7030A0"/>
            </w:tcBorders>
          </w:tcPr>
          <w:p w:rsidR="007870AA"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Designed for children who are not making progress with their writing skills.</w:t>
            </w:r>
          </w:p>
        </w:tc>
        <w:tc>
          <w:tcPr>
            <w:tcW w:w="2693" w:type="dxa"/>
            <w:tcBorders>
              <w:top w:val="single" w:sz="12" w:space="0" w:color="7030A0"/>
            </w:tcBorders>
          </w:tcPr>
          <w:p w:rsidR="007870AA"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Twice a week for 20 minutes</w:t>
            </w:r>
          </w:p>
        </w:tc>
        <w:tc>
          <w:tcPr>
            <w:tcW w:w="2335" w:type="dxa"/>
            <w:tcBorders>
              <w:top w:val="single" w:sz="12" w:space="0" w:color="7030A0"/>
            </w:tcBorders>
          </w:tcPr>
          <w:p w:rsidR="007870AA"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 xml:space="preserve">Small groups </w:t>
            </w:r>
            <w:r>
              <w:rPr>
                <w:rFonts w:cstheme="minorHAnsi"/>
                <w:color w:val="000000" w:themeColor="text1"/>
                <w:szCs w:val="48"/>
                <w:lang w:eastAsia="ja-JP"/>
              </w:rPr>
              <w:br/>
              <w:t>(Maximum 5)</w:t>
            </w:r>
          </w:p>
        </w:tc>
        <w:tc>
          <w:tcPr>
            <w:tcW w:w="2244" w:type="dxa"/>
            <w:tcBorders>
              <w:top w:val="single" w:sz="12" w:space="0" w:color="7030A0"/>
            </w:tcBorders>
          </w:tcPr>
          <w:p w:rsidR="007870AA" w:rsidRPr="00522440" w:rsidRDefault="00127E24"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E754CE" w:rsidTr="007A5FE4">
        <w:trPr>
          <w:trHeight w:val="375"/>
        </w:trPr>
        <w:tc>
          <w:tcPr>
            <w:tcW w:w="2428" w:type="dxa"/>
          </w:tcPr>
          <w:p w:rsidR="00E754CE" w:rsidRPr="00522440" w:rsidRDefault="00E754CE" w:rsidP="00522440">
            <w:pPr>
              <w:jc w:val="center"/>
              <w:rPr>
                <w:rFonts w:cstheme="minorHAnsi"/>
                <w:b/>
                <w:color w:val="000000" w:themeColor="text1"/>
                <w:szCs w:val="48"/>
                <w:lang w:eastAsia="ja-JP"/>
              </w:rPr>
            </w:pPr>
          </w:p>
        </w:tc>
        <w:tc>
          <w:tcPr>
            <w:tcW w:w="2696" w:type="dxa"/>
            <w:tcBorders>
              <w:top w:val="single" w:sz="12" w:space="0" w:color="7030A0"/>
            </w:tcBorders>
          </w:tcPr>
          <w:p w:rsidR="00E754CE" w:rsidRDefault="00E754CE" w:rsidP="007870AA">
            <w:pPr>
              <w:jc w:val="center"/>
              <w:rPr>
                <w:rFonts w:cstheme="minorHAnsi"/>
                <w:color w:val="000000" w:themeColor="text1"/>
                <w:szCs w:val="48"/>
                <w:lang w:eastAsia="ja-JP"/>
              </w:rPr>
            </w:pPr>
            <w:r>
              <w:rPr>
                <w:rFonts w:cstheme="minorHAnsi"/>
                <w:color w:val="000000" w:themeColor="text1"/>
                <w:szCs w:val="48"/>
                <w:lang w:eastAsia="ja-JP"/>
              </w:rPr>
              <w:t>Write Away Together</w:t>
            </w:r>
          </w:p>
        </w:tc>
        <w:tc>
          <w:tcPr>
            <w:tcW w:w="2903" w:type="dxa"/>
            <w:tcBorders>
              <w:top w:val="single" w:sz="12" w:space="0" w:color="7030A0"/>
            </w:tcBorders>
          </w:tcPr>
          <w:p w:rsidR="00E754CE" w:rsidRDefault="00191569" w:rsidP="00522440">
            <w:pPr>
              <w:jc w:val="center"/>
              <w:rPr>
                <w:rFonts w:cstheme="minorHAnsi"/>
                <w:color w:val="000000" w:themeColor="text1"/>
                <w:szCs w:val="48"/>
                <w:lang w:eastAsia="ja-JP"/>
              </w:rPr>
            </w:pPr>
            <w:r>
              <w:rPr>
                <w:rFonts w:cstheme="minorHAnsi"/>
                <w:color w:val="000000" w:themeColor="text1"/>
                <w:szCs w:val="48"/>
                <w:lang w:eastAsia="ja-JP"/>
              </w:rPr>
              <w:t>Designed for children who are not making progress with their writing skills.</w:t>
            </w:r>
          </w:p>
        </w:tc>
        <w:tc>
          <w:tcPr>
            <w:tcW w:w="2693" w:type="dxa"/>
            <w:tcBorders>
              <w:top w:val="single" w:sz="12" w:space="0" w:color="7030A0"/>
            </w:tcBorders>
          </w:tcPr>
          <w:p w:rsidR="00E754CE" w:rsidRDefault="00191569" w:rsidP="00522440">
            <w:pPr>
              <w:jc w:val="center"/>
              <w:rPr>
                <w:rFonts w:cstheme="minorHAnsi"/>
                <w:color w:val="000000" w:themeColor="text1"/>
                <w:szCs w:val="48"/>
                <w:lang w:eastAsia="ja-JP"/>
              </w:rPr>
            </w:pPr>
            <w:r>
              <w:rPr>
                <w:rFonts w:cstheme="minorHAnsi"/>
                <w:color w:val="000000" w:themeColor="text1"/>
                <w:szCs w:val="48"/>
                <w:lang w:eastAsia="ja-JP"/>
              </w:rPr>
              <w:t>3 times a fortnight.</w:t>
            </w:r>
          </w:p>
        </w:tc>
        <w:tc>
          <w:tcPr>
            <w:tcW w:w="2335" w:type="dxa"/>
            <w:tcBorders>
              <w:top w:val="single" w:sz="12" w:space="0" w:color="7030A0"/>
            </w:tcBorders>
          </w:tcPr>
          <w:p w:rsidR="00E754CE" w:rsidRDefault="00191569"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tcBorders>
          </w:tcPr>
          <w:p w:rsidR="00E754CE" w:rsidRDefault="00191569"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921FD0" w:rsidTr="007A5FE4">
        <w:trPr>
          <w:trHeight w:val="375"/>
        </w:trPr>
        <w:tc>
          <w:tcPr>
            <w:tcW w:w="2428" w:type="dxa"/>
          </w:tcPr>
          <w:p w:rsidR="00921FD0" w:rsidRPr="00522440" w:rsidRDefault="00921FD0" w:rsidP="00522440">
            <w:pPr>
              <w:jc w:val="center"/>
              <w:rPr>
                <w:rFonts w:cstheme="minorHAnsi"/>
                <w:b/>
                <w:color w:val="000000" w:themeColor="text1"/>
                <w:szCs w:val="48"/>
                <w:lang w:eastAsia="ja-JP"/>
              </w:rPr>
            </w:pPr>
          </w:p>
        </w:tc>
        <w:tc>
          <w:tcPr>
            <w:tcW w:w="2696" w:type="dxa"/>
            <w:tcBorders>
              <w:top w:val="single" w:sz="12" w:space="0" w:color="7030A0"/>
            </w:tcBorders>
          </w:tcPr>
          <w:p w:rsidR="00921FD0" w:rsidRDefault="00921FD0" w:rsidP="007870AA">
            <w:pPr>
              <w:jc w:val="center"/>
              <w:rPr>
                <w:rFonts w:cstheme="minorHAnsi"/>
                <w:color w:val="000000" w:themeColor="text1"/>
                <w:szCs w:val="48"/>
                <w:lang w:eastAsia="ja-JP"/>
              </w:rPr>
            </w:pPr>
            <w:r>
              <w:rPr>
                <w:rFonts w:cstheme="minorHAnsi"/>
                <w:color w:val="000000" w:themeColor="text1"/>
                <w:szCs w:val="48"/>
                <w:lang w:eastAsia="ja-JP"/>
              </w:rPr>
              <w:t>Colourful Semantics</w:t>
            </w:r>
          </w:p>
        </w:tc>
        <w:tc>
          <w:tcPr>
            <w:tcW w:w="2903" w:type="dxa"/>
            <w:tcBorders>
              <w:top w:val="single" w:sz="12" w:space="0" w:color="7030A0"/>
            </w:tcBorders>
          </w:tcPr>
          <w:p w:rsidR="00921FD0" w:rsidRDefault="00921FD0" w:rsidP="00522440">
            <w:pPr>
              <w:jc w:val="center"/>
              <w:rPr>
                <w:rFonts w:cstheme="minorHAnsi"/>
                <w:color w:val="000000" w:themeColor="text1"/>
                <w:szCs w:val="48"/>
                <w:lang w:eastAsia="ja-JP"/>
              </w:rPr>
            </w:pPr>
            <w:r>
              <w:rPr>
                <w:rFonts w:cstheme="minorHAnsi"/>
                <w:color w:val="000000" w:themeColor="text1"/>
                <w:szCs w:val="48"/>
                <w:lang w:eastAsia="ja-JP"/>
              </w:rPr>
              <w:t>Therapy technique which uses colour coded cards to help children to learn the important elements of a sentence and how to join them in the correct order.</w:t>
            </w:r>
          </w:p>
        </w:tc>
        <w:tc>
          <w:tcPr>
            <w:tcW w:w="2693" w:type="dxa"/>
            <w:tcBorders>
              <w:top w:val="single" w:sz="12" w:space="0" w:color="7030A0"/>
            </w:tcBorders>
          </w:tcPr>
          <w:p w:rsidR="00921FD0" w:rsidRDefault="00921FD0" w:rsidP="00522440">
            <w:pPr>
              <w:jc w:val="center"/>
              <w:rPr>
                <w:rFonts w:cstheme="minorHAnsi"/>
                <w:color w:val="000000" w:themeColor="text1"/>
                <w:szCs w:val="48"/>
                <w:lang w:eastAsia="ja-JP"/>
              </w:rPr>
            </w:pPr>
            <w:r>
              <w:rPr>
                <w:rFonts w:cstheme="minorHAnsi"/>
                <w:color w:val="000000" w:themeColor="text1"/>
                <w:szCs w:val="48"/>
                <w:lang w:eastAsia="ja-JP"/>
              </w:rPr>
              <w:t>Flexible sessions</w:t>
            </w:r>
          </w:p>
        </w:tc>
        <w:tc>
          <w:tcPr>
            <w:tcW w:w="2335" w:type="dxa"/>
            <w:tcBorders>
              <w:top w:val="single" w:sz="12" w:space="0" w:color="7030A0"/>
            </w:tcBorders>
          </w:tcPr>
          <w:p w:rsidR="00921FD0" w:rsidRDefault="00921FD0" w:rsidP="00522440">
            <w:pPr>
              <w:jc w:val="center"/>
              <w:rPr>
                <w:rFonts w:cstheme="minorHAnsi"/>
                <w:color w:val="000000" w:themeColor="text1"/>
                <w:szCs w:val="48"/>
                <w:lang w:eastAsia="ja-JP"/>
              </w:rPr>
            </w:pPr>
            <w:r>
              <w:rPr>
                <w:rFonts w:cstheme="minorHAnsi"/>
                <w:color w:val="000000" w:themeColor="text1"/>
                <w:szCs w:val="48"/>
                <w:lang w:eastAsia="ja-JP"/>
              </w:rPr>
              <w:t>Whole class, group work or individual target work based on need, KS1-KS2</w:t>
            </w:r>
          </w:p>
        </w:tc>
        <w:tc>
          <w:tcPr>
            <w:tcW w:w="2244" w:type="dxa"/>
            <w:tcBorders>
              <w:top w:val="single" w:sz="12" w:space="0" w:color="7030A0"/>
            </w:tcBorders>
          </w:tcPr>
          <w:p w:rsidR="00921FD0" w:rsidRDefault="00921FD0" w:rsidP="00522440">
            <w:pPr>
              <w:jc w:val="center"/>
              <w:rPr>
                <w:rFonts w:cstheme="minorHAnsi"/>
                <w:color w:val="000000" w:themeColor="text1"/>
                <w:szCs w:val="48"/>
                <w:lang w:eastAsia="ja-JP"/>
              </w:rPr>
            </w:pPr>
            <w:r>
              <w:rPr>
                <w:rFonts w:cstheme="minorHAnsi"/>
                <w:color w:val="000000" w:themeColor="text1"/>
                <w:szCs w:val="48"/>
                <w:lang w:eastAsia="ja-JP"/>
              </w:rPr>
              <w:t>Teacher/TA</w:t>
            </w:r>
          </w:p>
        </w:tc>
      </w:tr>
      <w:tr w:rsidR="00C267B9" w:rsidTr="007A5FE4">
        <w:trPr>
          <w:trHeight w:val="429"/>
        </w:trPr>
        <w:tc>
          <w:tcPr>
            <w:tcW w:w="2428" w:type="dxa"/>
            <w:vMerge w:val="restart"/>
          </w:tcPr>
          <w:p w:rsidR="00C267B9" w:rsidRPr="00522440" w:rsidRDefault="00C267B9" w:rsidP="00522440">
            <w:pPr>
              <w:jc w:val="center"/>
              <w:rPr>
                <w:rFonts w:cstheme="minorHAnsi"/>
                <w:b/>
                <w:color w:val="000000" w:themeColor="text1"/>
                <w:szCs w:val="48"/>
                <w:lang w:eastAsia="ja-JP"/>
              </w:rPr>
            </w:pPr>
            <w:r w:rsidRPr="00522440">
              <w:rPr>
                <w:rFonts w:cstheme="minorHAnsi"/>
                <w:b/>
                <w:color w:val="000000" w:themeColor="text1"/>
                <w:szCs w:val="48"/>
                <w:lang w:eastAsia="ja-JP"/>
              </w:rPr>
              <w:t>Communication and Interaction</w:t>
            </w:r>
          </w:p>
          <w:p w:rsidR="00C267B9" w:rsidRPr="00522440" w:rsidRDefault="00C267B9" w:rsidP="00522440">
            <w:pPr>
              <w:jc w:val="center"/>
              <w:rPr>
                <w:rFonts w:cstheme="minorHAnsi"/>
                <w:b/>
                <w:color w:val="000000" w:themeColor="text1"/>
                <w:szCs w:val="48"/>
                <w:lang w:eastAsia="ja-JP"/>
              </w:rPr>
            </w:pPr>
          </w:p>
        </w:tc>
        <w:tc>
          <w:tcPr>
            <w:tcW w:w="2696" w:type="dxa"/>
            <w:tcBorders>
              <w:bottom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Language Link</w:t>
            </w:r>
          </w:p>
        </w:tc>
        <w:tc>
          <w:tcPr>
            <w:tcW w:w="2903" w:type="dxa"/>
            <w:tcBorders>
              <w:bottom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Online assessment and intervention package providing support for children with language difficulties.</w:t>
            </w:r>
          </w:p>
        </w:tc>
        <w:tc>
          <w:tcPr>
            <w:tcW w:w="2693" w:type="dxa"/>
            <w:tcBorders>
              <w:bottom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Initial assessment (20 minutes) 1:1 and then 30 minutes weekly.</w:t>
            </w:r>
          </w:p>
        </w:tc>
        <w:tc>
          <w:tcPr>
            <w:tcW w:w="2335" w:type="dxa"/>
            <w:tcBorders>
              <w:bottom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Small groups (Maximum 6)</w:t>
            </w:r>
          </w:p>
        </w:tc>
        <w:tc>
          <w:tcPr>
            <w:tcW w:w="2244" w:type="dxa"/>
            <w:tcBorders>
              <w:bottom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C267B9" w:rsidTr="007A5FE4">
        <w:trPr>
          <w:trHeight w:val="379"/>
        </w:trPr>
        <w:tc>
          <w:tcPr>
            <w:tcW w:w="2428" w:type="dxa"/>
            <w:vMerge/>
          </w:tcPr>
          <w:p w:rsidR="00C267B9" w:rsidRPr="00522440" w:rsidRDefault="00C267B9" w:rsidP="00522440">
            <w:pPr>
              <w:jc w:val="center"/>
              <w:rPr>
                <w:rFonts w:cstheme="minorHAnsi"/>
                <w:b/>
                <w:color w:val="000000" w:themeColor="text1"/>
                <w:szCs w:val="48"/>
                <w:lang w:eastAsia="ja-JP"/>
              </w:rPr>
            </w:pPr>
          </w:p>
        </w:tc>
        <w:tc>
          <w:tcPr>
            <w:tcW w:w="2696" w:type="dxa"/>
            <w:tcBorders>
              <w:top w:val="single" w:sz="12" w:space="0" w:color="7030A0"/>
            </w:tcBorders>
          </w:tcPr>
          <w:p w:rsidR="00C267B9" w:rsidRDefault="00C267B9" w:rsidP="00522440">
            <w:pPr>
              <w:jc w:val="center"/>
              <w:rPr>
                <w:rFonts w:cstheme="minorHAnsi"/>
                <w:color w:val="000000" w:themeColor="text1"/>
                <w:szCs w:val="48"/>
                <w:lang w:eastAsia="ja-JP"/>
              </w:rPr>
            </w:pPr>
            <w:r>
              <w:rPr>
                <w:rFonts w:cstheme="minorHAnsi"/>
                <w:color w:val="000000" w:themeColor="text1"/>
                <w:szCs w:val="48"/>
                <w:lang w:eastAsia="ja-JP"/>
              </w:rPr>
              <w:t>NELI</w:t>
            </w:r>
          </w:p>
        </w:tc>
        <w:tc>
          <w:tcPr>
            <w:tcW w:w="2903" w:type="dxa"/>
            <w:tcBorders>
              <w:top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Early language intervention for year R children.</w:t>
            </w:r>
          </w:p>
        </w:tc>
        <w:tc>
          <w:tcPr>
            <w:tcW w:w="2693" w:type="dxa"/>
            <w:tcBorders>
              <w:top w:val="single" w:sz="12" w:space="0" w:color="7030A0"/>
            </w:tcBorders>
          </w:tcPr>
          <w:p w:rsidR="00C267B9" w:rsidRPr="0028584B" w:rsidRDefault="00C267B9" w:rsidP="0028584B">
            <w:pPr>
              <w:jc w:val="center"/>
              <w:rPr>
                <w:rFonts w:cstheme="minorHAnsi"/>
                <w:color w:val="000000" w:themeColor="text1"/>
                <w:szCs w:val="48"/>
                <w:lang w:eastAsia="ja-JP"/>
              </w:rPr>
            </w:pPr>
            <w:r>
              <w:rPr>
                <w:rFonts w:cstheme="minorHAnsi"/>
                <w:color w:val="000000" w:themeColor="text1"/>
                <w:szCs w:val="48"/>
                <w:lang w:eastAsia="ja-JP"/>
              </w:rPr>
              <w:t>20 week block programme – 40 minutes daily</w:t>
            </w:r>
          </w:p>
        </w:tc>
        <w:tc>
          <w:tcPr>
            <w:tcW w:w="2335" w:type="dxa"/>
            <w:tcBorders>
              <w:top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Small group (Maximum 6)</w:t>
            </w:r>
          </w:p>
        </w:tc>
        <w:tc>
          <w:tcPr>
            <w:tcW w:w="2244" w:type="dxa"/>
            <w:tcBorders>
              <w:top w:val="single" w:sz="12" w:space="0" w:color="7030A0"/>
            </w:tcBorders>
          </w:tcPr>
          <w:p w:rsidR="00C267B9" w:rsidRPr="00522440" w:rsidRDefault="00C267B9"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C267B9" w:rsidTr="007A5FE4">
        <w:trPr>
          <w:trHeight w:val="379"/>
        </w:trPr>
        <w:tc>
          <w:tcPr>
            <w:tcW w:w="2428" w:type="dxa"/>
            <w:vMerge/>
          </w:tcPr>
          <w:p w:rsidR="00C267B9" w:rsidRPr="00522440" w:rsidRDefault="00C267B9" w:rsidP="00522440">
            <w:pPr>
              <w:jc w:val="center"/>
              <w:rPr>
                <w:rFonts w:cstheme="minorHAnsi"/>
                <w:b/>
                <w:color w:val="000000" w:themeColor="text1"/>
                <w:szCs w:val="48"/>
                <w:lang w:eastAsia="ja-JP"/>
              </w:rPr>
            </w:pPr>
          </w:p>
        </w:tc>
        <w:tc>
          <w:tcPr>
            <w:tcW w:w="2696" w:type="dxa"/>
            <w:tcBorders>
              <w:top w:val="single" w:sz="12" w:space="0" w:color="7030A0"/>
            </w:tcBorders>
          </w:tcPr>
          <w:p w:rsidR="00C267B9" w:rsidRDefault="00C267B9" w:rsidP="00522440">
            <w:pPr>
              <w:jc w:val="center"/>
              <w:rPr>
                <w:rFonts w:cstheme="minorHAnsi"/>
                <w:color w:val="000000" w:themeColor="text1"/>
                <w:szCs w:val="48"/>
                <w:lang w:eastAsia="ja-JP"/>
              </w:rPr>
            </w:pPr>
            <w:r>
              <w:rPr>
                <w:rFonts w:cstheme="minorHAnsi"/>
                <w:color w:val="000000" w:themeColor="text1"/>
                <w:szCs w:val="48"/>
                <w:lang w:eastAsia="ja-JP"/>
              </w:rPr>
              <w:t>Time to Talk</w:t>
            </w:r>
          </w:p>
        </w:tc>
        <w:tc>
          <w:tcPr>
            <w:tcW w:w="2903" w:type="dxa"/>
            <w:tcBorders>
              <w:top w:val="single" w:sz="12" w:space="0" w:color="7030A0"/>
            </w:tcBorders>
          </w:tcPr>
          <w:p w:rsidR="00C267B9" w:rsidRDefault="00921FD0" w:rsidP="00522440">
            <w:pPr>
              <w:jc w:val="center"/>
              <w:rPr>
                <w:rFonts w:cstheme="minorHAnsi"/>
                <w:color w:val="000000" w:themeColor="text1"/>
                <w:szCs w:val="48"/>
                <w:lang w:eastAsia="ja-JP"/>
              </w:rPr>
            </w:pPr>
            <w:r>
              <w:rPr>
                <w:rFonts w:cstheme="minorHAnsi"/>
                <w:color w:val="000000" w:themeColor="text1"/>
                <w:szCs w:val="48"/>
                <w:lang w:eastAsia="ja-JP"/>
              </w:rPr>
              <w:t>Develop social interaction skills and improve oral language skills.</w:t>
            </w:r>
          </w:p>
        </w:tc>
        <w:tc>
          <w:tcPr>
            <w:tcW w:w="2693" w:type="dxa"/>
            <w:tcBorders>
              <w:top w:val="single" w:sz="12" w:space="0" w:color="7030A0"/>
            </w:tcBorders>
          </w:tcPr>
          <w:p w:rsidR="00C267B9" w:rsidRDefault="00921FD0" w:rsidP="0028584B">
            <w:pPr>
              <w:jc w:val="center"/>
              <w:rPr>
                <w:rFonts w:cstheme="minorHAnsi"/>
                <w:color w:val="000000" w:themeColor="text1"/>
                <w:szCs w:val="48"/>
                <w:lang w:eastAsia="ja-JP"/>
              </w:rPr>
            </w:pPr>
            <w:r>
              <w:rPr>
                <w:rFonts w:cstheme="minorHAnsi"/>
                <w:color w:val="000000" w:themeColor="text1"/>
                <w:szCs w:val="48"/>
                <w:lang w:eastAsia="ja-JP"/>
              </w:rPr>
              <w:t>20 minutes, 2-3 times a week</w:t>
            </w:r>
          </w:p>
        </w:tc>
        <w:tc>
          <w:tcPr>
            <w:tcW w:w="2335" w:type="dxa"/>
            <w:tcBorders>
              <w:top w:val="single" w:sz="12" w:space="0" w:color="7030A0"/>
            </w:tcBorders>
          </w:tcPr>
          <w:p w:rsidR="00C267B9" w:rsidRDefault="00921FD0" w:rsidP="00522440">
            <w:pPr>
              <w:jc w:val="center"/>
              <w:rPr>
                <w:rFonts w:cstheme="minorHAnsi"/>
                <w:color w:val="000000" w:themeColor="text1"/>
                <w:szCs w:val="48"/>
                <w:lang w:eastAsia="ja-JP"/>
              </w:rPr>
            </w:pPr>
            <w:r>
              <w:rPr>
                <w:rFonts w:cstheme="minorHAnsi"/>
                <w:color w:val="000000" w:themeColor="text1"/>
                <w:szCs w:val="48"/>
                <w:lang w:eastAsia="ja-JP"/>
              </w:rPr>
              <w:t>Reception-Year 2</w:t>
            </w:r>
          </w:p>
        </w:tc>
        <w:tc>
          <w:tcPr>
            <w:tcW w:w="2244" w:type="dxa"/>
            <w:tcBorders>
              <w:top w:val="single" w:sz="12" w:space="0" w:color="7030A0"/>
            </w:tcBorders>
          </w:tcPr>
          <w:p w:rsidR="00C267B9" w:rsidRDefault="00921FD0"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A5FE4" w:rsidTr="007A5FE4">
        <w:trPr>
          <w:trHeight w:val="299"/>
        </w:trPr>
        <w:tc>
          <w:tcPr>
            <w:tcW w:w="2428" w:type="dxa"/>
            <w:vMerge w:val="restart"/>
          </w:tcPr>
          <w:p w:rsidR="007A5FE4" w:rsidRPr="00522440" w:rsidRDefault="007A5FE4" w:rsidP="00522440">
            <w:pPr>
              <w:jc w:val="center"/>
              <w:rPr>
                <w:rFonts w:cstheme="minorHAnsi"/>
                <w:b/>
                <w:color w:val="000000" w:themeColor="text1"/>
                <w:szCs w:val="48"/>
                <w:lang w:eastAsia="ja-JP"/>
              </w:rPr>
            </w:pPr>
            <w:r w:rsidRPr="00522440">
              <w:rPr>
                <w:rFonts w:cstheme="minorHAnsi"/>
                <w:b/>
                <w:color w:val="000000" w:themeColor="text1"/>
                <w:szCs w:val="48"/>
                <w:lang w:eastAsia="ja-JP"/>
              </w:rPr>
              <w:t>Emotional, Behavioural and Social</w:t>
            </w:r>
          </w:p>
          <w:p w:rsidR="007A5FE4" w:rsidRPr="00522440" w:rsidRDefault="007A5FE4" w:rsidP="00522440">
            <w:pPr>
              <w:jc w:val="center"/>
              <w:rPr>
                <w:rFonts w:cstheme="minorHAnsi"/>
                <w:b/>
                <w:color w:val="000000" w:themeColor="text1"/>
                <w:szCs w:val="48"/>
                <w:lang w:eastAsia="ja-JP"/>
              </w:rPr>
            </w:pPr>
          </w:p>
        </w:tc>
        <w:tc>
          <w:tcPr>
            <w:tcW w:w="2696" w:type="dxa"/>
            <w:tcBorders>
              <w:bottom w:val="single" w:sz="12" w:space="0" w:color="7030A0"/>
            </w:tcBorders>
          </w:tcPr>
          <w:p w:rsidR="007A5FE4" w:rsidRPr="00522440" w:rsidRDefault="007A5FE4" w:rsidP="007870AA">
            <w:pPr>
              <w:jc w:val="center"/>
              <w:rPr>
                <w:rFonts w:cstheme="minorHAnsi"/>
                <w:color w:val="000000" w:themeColor="text1"/>
                <w:szCs w:val="48"/>
                <w:lang w:eastAsia="ja-JP"/>
              </w:rPr>
            </w:pPr>
            <w:r>
              <w:rPr>
                <w:rFonts w:cstheme="minorHAnsi"/>
                <w:color w:val="000000" w:themeColor="text1"/>
                <w:szCs w:val="48"/>
                <w:lang w:eastAsia="ja-JP"/>
              </w:rPr>
              <w:t>Zones of Regulation</w:t>
            </w:r>
          </w:p>
        </w:tc>
        <w:tc>
          <w:tcPr>
            <w:tcW w:w="2903"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Visual system used to control emotion-driven behaviours by managing overwhelming emotions.</w:t>
            </w:r>
          </w:p>
        </w:tc>
        <w:tc>
          <w:tcPr>
            <w:tcW w:w="2693"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Weekly 30 minute session</w:t>
            </w:r>
          </w:p>
        </w:tc>
        <w:tc>
          <w:tcPr>
            <w:tcW w:w="2335"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Small group (Maximum 5)</w:t>
            </w:r>
          </w:p>
        </w:tc>
        <w:tc>
          <w:tcPr>
            <w:tcW w:w="2244"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Pastoral lead</w:t>
            </w:r>
          </w:p>
        </w:tc>
      </w:tr>
      <w:tr w:rsidR="007A5FE4" w:rsidTr="007A5FE4">
        <w:trPr>
          <w:trHeight w:val="255"/>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The Big A</w:t>
            </w:r>
          </w:p>
        </w:tc>
        <w:tc>
          <w:tcPr>
            <w:tcW w:w="2903" w:type="dxa"/>
            <w:tcBorders>
              <w:top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Individual intervention to help newly diagnosed children to understand their autism skills.</w:t>
            </w:r>
          </w:p>
        </w:tc>
        <w:tc>
          <w:tcPr>
            <w:tcW w:w="2693" w:type="dxa"/>
            <w:tcBorders>
              <w:top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Weekly 30 minute session</w:t>
            </w:r>
          </w:p>
        </w:tc>
        <w:tc>
          <w:tcPr>
            <w:tcW w:w="2335" w:type="dxa"/>
            <w:tcBorders>
              <w:top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Pastoral lead</w:t>
            </w:r>
          </w:p>
        </w:tc>
      </w:tr>
      <w:tr w:rsidR="007A5FE4" w:rsidTr="007A5FE4">
        <w:trPr>
          <w:trHeight w:val="255"/>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Mindfulness</w:t>
            </w:r>
          </w:p>
        </w:tc>
        <w:tc>
          <w:tcPr>
            <w:tcW w:w="2903"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Small group work to develop calming strategies to manage big emotions.</w:t>
            </w:r>
          </w:p>
        </w:tc>
        <w:tc>
          <w:tcPr>
            <w:tcW w:w="2693"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Weekly 30 minute session</w:t>
            </w:r>
          </w:p>
        </w:tc>
        <w:tc>
          <w:tcPr>
            <w:tcW w:w="2335"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Small group (Maximum 6)</w:t>
            </w:r>
          </w:p>
        </w:tc>
        <w:tc>
          <w:tcPr>
            <w:tcW w:w="2244"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Pastoral lead</w:t>
            </w:r>
          </w:p>
        </w:tc>
      </w:tr>
      <w:tr w:rsidR="007A5FE4" w:rsidTr="007A5FE4">
        <w:trPr>
          <w:trHeight w:val="255"/>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tcBorders>
          </w:tcPr>
          <w:p w:rsidR="007A5FE4" w:rsidRDefault="007A5FE4" w:rsidP="00FD313D">
            <w:pPr>
              <w:jc w:val="center"/>
              <w:rPr>
                <w:rFonts w:cstheme="minorHAnsi"/>
                <w:color w:val="000000" w:themeColor="text1"/>
                <w:szCs w:val="48"/>
                <w:lang w:eastAsia="ja-JP"/>
              </w:rPr>
            </w:pPr>
            <w:r>
              <w:rPr>
                <w:rFonts w:cstheme="minorHAnsi"/>
                <w:color w:val="000000" w:themeColor="text1"/>
                <w:szCs w:val="48"/>
                <w:lang w:eastAsia="ja-JP"/>
              </w:rPr>
              <w:t xml:space="preserve">Karen </w:t>
            </w:r>
            <w:proofErr w:type="spellStart"/>
            <w:r>
              <w:rPr>
                <w:rFonts w:cstheme="minorHAnsi"/>
                <w:color w:val="000000" w:themeColor="text1"/>
                <w:szCs w:val="48"/>
                <w:lang w:eastAsia="ja-JP"/>
              </w:rPr>
              <w:t>Treisman</w:t>
            </w:r>
            <w:proofErr w:type="spellEnd"/>
            <w:r>
              <w:rPr>
                <w:rFonts w:cstheme="minorHAnsi"/>
                <w:color w:val="000000" w:themeColor="text1"/>
                <w:szCs w:val="48"/>
                <w:lang w:eastAsia="ja-JP"/>
              </w:rPr>
              <w:t xml:space="preserve"> therapeutic treasure deck</w:t>
            </w:r>
          </w:p>
        </w:tc>
        <w:tc>
          <w:tcPr>
            <w:tcW w:w="2903"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Use of feelings cards and sentence completion cards to offer support with anxiety/self-esteem/bereavement/trauma through fun, non-threatening activities.</w:t>
            </w:r>
          </w:p>
        </w:tc>
        <w:tc>
          <w:tcPr>
            <w:tcW w:w="2693"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Weekly 20 minute session</w:t>
            </w:r>
          </w:p>
        </w:tc>
        <w:tc>
          <w:tcPr>
            <w:tcW w:w="2335"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Pastoral lead/TA</w:t>
            </w:r>
          </w:p>
        </w:tc>
      </w:tr>
      <w:tr w:rsidR="007A5FE4" w:rsidTr="007A5FE4">
        <w:trPr>
          <w:trHeight w:val="228"/>
        </w:trPr>
        <w:tc>
          <w:tcPr>
            <w:tcW w:w="2428" w:type="dxa"/>
            <w:vMerge w:val="restart"/>
          </w:tcPr>
          <w:p w:rsidR="007A5FE4" w:rsidRPr="00522440" w:rsidRDefault="007A5FE4" w:rsidP="00522440">
            <w:pPr>
              <w:jc w:val="center"/>
              <w:rPr>
                <w:rFonts w:cstheme="minorHAnsi"/>
                <w:b/>
                <w:color w:val="000000" w:themeColor="text1"/>
                <w:szCs w:val="48"/>
                <w:lang w:eastAsia="ja-JP"/>
              </w:rPr>
            </w:pPr>
            <w:r w:rsidRPr="00522440">
              <w:rPr>
                <w:rFonts w:cstheme="minorHAnsi"/>
                <w:b/>
                <w:color w:val="000000" w:themeColor="text1"/>
                <w:szCs w:val="48"/>
                <w:lang w:eastAsia="ja-JP"/>
              </w:rPr>
              <w:lastRenderedPageBreak/>
              <w:t xml:space="preserve">Sensory and Physical </w:t>
            </w:r>
          </w:p>
          <w:p w:rsidR="007A5FE4" w:rsidRPr="00522440" w:rsidRDefault="007A5FE4" w:rsidP="00522440">
            <w:pPr>
              <w:jc w:val="center"/>
              <w:rPr>
                <w:rFonts w:cstheme="minorHAnsi"/>
                <w:b/>
                <w:color w:val="000000" w:themeColor="text1"/>
                <w:szCs w:val="48"/>
                <w:lang w:eastAsia="ja-JP"/>
              </w:rPr>
            </w:pPr>
          </w:p>
        </w:tc>
        <w:tc>
          <w:tcPr>
            <w:tcW w:w="2696"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BEAM</w:t>
            </w:r>
          </w:p>
        </w:tc>
        <w:tc>
          <w:tcPr>
            <w:tcW w:w="2903"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Structured PE programme to develop early motor skills.</w:t>
            </w:r>
          </w:p>
        </w:tc>
        <w:tc>
          <w:tcPr>
            <w:tcW w:w="2693"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Weekly 1 hour session for 6 weeks</w:t>
            </w:r>
          </w:p>
        </w:tc>
        <w:tc>
          <w:tcPr>
            <w:tcW w:w="2335"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Whole class or individual, based on need</w:t>
            </w:r>
          </w:p>
        </w:tc>
        <w:tc>
          <w:tcPr>
            <w:tcW w:w="2244" w:type="dxa"/>
            <w:tcBorders>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Teacher/TA</w:t>
            </w:r>
          </w:p>
        </w:tc>
      </w:tr>
      <w:tr w:rsidR="007A5FE4" w:rsidTr="007A5FE4">
        <w:trPr>
          <w:trHeight w:val="303"/>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A5FE4" w:rsidRDefault="007A5FE4" w:rsidP="007870AA">
            <w:pPr>
              <w:jc w:val="center"/>
              <w:rPr>
                <w:rFonts w:cstheme="minorHAnsi"/>
                <w:color w:val="000000" w:themeColor="text1"/>
                <w:szCs w:val="48"/>
                <w:lang w:eastAsia="ja-JP"/>
              </w:rPr>
            </w:pPr>
            <w:r>
              <w:rPr>
                <w:rFonts w:cstheme="minorHAnsi"/>
                <w:color w:val="000000" w:themeColor="text1"/>
                <w:szCs w:val="48"/>
                <w:lang w:eastAsia="ja-JP"/>
              </w:rPr>
              <w:t>Dough Disco</w:t>
            </w:r>
          </w:p>
        </w:tc>
        <w:tc>
          <w:tcPr>
            <w:tcW w:w="2903"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Programme involves moulding dough to music, performing different actions to strengthen fine motor skills.</w:t>
            </w:r>
          </w:p>
        </w:tc>
        <w:tc>
          <w:tcPr>
            <w:tcW w:w="2693"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Daily 5 minute session (children in nursery and reception)</w:t>
            </w:r>
          </w:p>
        </w:tc>
        <w:tc>
          <w:tcPr>
            <w:tcW w:w="2335"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Small group (Maximum 6)</w:t>
            </w:r>
          </w:p>
        </w:tc>
        <w:tc>
          <w:tcPr>
            <w:tcW w:w="2244"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Teacher/TA</w:t>
            </w:r>
          </w:p>
        </w:tc>
      </w:tr>
      <w:tr w:rsidR="007A5FE4" w:rsidTr="007A5FE4">
        <w:trPr>
          <w:trHeight w:val="303"/>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A5FE4" w:rsidRDefault="007A5FE4" w:rsidP="007870AA">
            <w:pPr>
              <w:jc w:val="center"/>
              <w:rPr>
                <w:rFonts w:cstheme="minorHAnsi"/>
                <w:color w:val="000000" w:themeColor="text1"/>
                <w:szCs w:val="48"/>
                <w:lang w:eastAsia="ja-JP"/>
              </w:rPr>
            </w:pPr>
            <w:r>
              <w:rPr>
                <w:rFonts w:cstheme="minorHAnsi"/>
                <w:color w:val="000000" w:themeColor="text1"/>
                <w:szCs w:val="48"/>
                <w:lang w:eastAsia="ja-JP"/>
              </w:rPr>
              <w:t xml:space="preserve">Fizzy Hands </w:t>
            </w:r>
          </w:p>
        </w:tc>
        <w:tc>
          <w:tcPr>
            <w:tcW w:w="2903"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NHS level 1-3 programme to develop skills in balance, body awareness, co-ordination and fine motor skills.</w:t>
            </w:r>
          </w:p>
        </w:tc>
        <w:tc>
          <w:tcPr>
            <w:tcW w:w="2693"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X3 weekly 20 minute session.</w:t>
            </w:r>
          </w:p>
        </w:tc>
        <w:tc>
          <w:tcPr>
            <w:tcW w:w="2335"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1:1</w:t>
            </w:r>
          </w:p>
        </w:tc>
        <w:tc>
          <w:tcPr>
            <w:tcW w:w="2244" w:type="dxa"/>
            <w:tcBorders>
              <w:top w:val="single" w:sz="12" w:space="0" w:color="7030A0"/>
              <w:bottom w:val="single" w:sz="12" w:space="0" w:color="7030A0"/>
            </w:tcBorders>
          </w:tcPr>
          <w:p w:rsidR="007A5FE4" w:rsidRPr="00522440" w:rsidRDefault="007A5FE4" w:rsidP="00522440">
            <w:pPr>
              <w:jc w:val="center"/>
              <w:rPr>
                <w:rFonts w:cstheme="minorHAnsi"/>
                <w:color w:val="000000" w:themeColor="text1"/>
                <w:szCs w:val="48"/>
                <w:lang w:eastAsia="ja-JP"/>
              </w:rPr>
            </w:pPr>
            <w:r>
              <w:rPr>
                <w:rFonts w:cstheme="minorHAnsi"/>
                <w:color w:val="000000" w:themeColor="text1"/>
                <w:szCs w:val="48"/>
                <w:lang w:eastAsia="ja-JP"/>
              </w:rPr>
              <w:t>TA</w:t>
            </w:r>
          </w:p>
        </w:tc>
      </w:tr>
      <w:tr w:rsidR="007A5FE4" w:rsidTr="007A5FE4">
        <w:trPr>
          <w:trHeight w:val="303"/>
        </w:trPr>
        <w:tc>
          <w:tcPr>
            <w:tcW w:w="2428" w:type="dxa"/>
            <w:vMerge/>
          </w:tcPr>
          <w:p w:rsidR="007A5FE4" w:rsidRPr="00522440" w:rsidRDefault="007A5FE4" w:rsidP="00522440">
            <w:pPr>
              <w:jc w:val="center"/>
              <w:rPr>
                <w:rFonts w:cstheme="minorHAnsi"/>
                <w:b/>
                <w:color w:val="000000" w:themeColor="text1"/>
                <w:szCs w:val="48"/>
                <w:lang w:eastAsia="ja-JP"/>
              </w:rPr>
            </w:pPr>
          </w:p>
        </w:tc>
        <w:tc>
          <w:tcPr>
            <w:tcW w:w="2696" w:type="dxa"/>
            <w:tcBorders>
              <w:top w:val="single" w:sz="12" w:space="0" w:color="7030A0"/>
              <w:bottom w:val="single" w:sz="12" w:space="0" w:color="7030A0"/>
            </w:tcBorders>
          </w:tcPr>
          <w:p w:rsidR="007A5FE4" w:rsidRDefault="007A5FE4" w:rsidP="007870AA">
            <w:pPr>
              <w:jc w:val="center"/>
              <w:rPr>
                <w:rFonts w:cstheme="minorHAnsi"/>
                <w:color w:val="000000" w:themeColor="text1"/>
                <w:szCs w:val="48"/>
                <w:lang w:eastAsia="ja-JP"/>
              </w:rPr>
            </w:pPr>
            <w:r>
              <w:rPr>
                <w:rFonts w:cstheme="minorHAnsi"/>
                <w:color w:val="000000" w:themeColor="text1"/>
                <w:szCs w:val="48"/>
                <w:lang w:eastAsia="ja-JP"/>
              </w:rPr>
              <w:t>Squiggle whilst you Wiggle</w:t>
            </w:r>
          </w:p>
        </w:tc>
        <w:tc>
          <w:tcPr>
            <w:tcW w:w="2903" w:type="dxa"/>
            <w:tcBorders>
              <w:top w:val="single" w:sz="12" w:space="0" w:color="7030A0"/>
              <w:bottom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Uses dance and large movements to help children develop fine muscle control needed for writing.</w:t>
            </w:r>
          </w:p>
        </w:tc>
        <w:tc>
          <w:tcPr>
            <w:tcW w:w="2693" w:type="dxa"/>
            <w:tcBorders>
              <w:top w:val="single" w:sz="12" w:space="0" w:color="7030A0"/>
              <w:bottom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3 minutes daily</w:t>
            </w:r>
          </w:p>
        </w:tc>
        <w:tc>
          <w:tcPr>
            <w:tcW w:w="2335" w:type="dxa"/>
            <w:tcBorders>
              <w:top w:val="single" w:sz="12" w:space="0" w:color="7030A0"/>
              <w:bottom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EYFS – whole class or individual, based on need</w:t>
            </w:r>
          </w:p>
        </w:tc>
        <w:tc>
          <w:tcPr>
            <w:tcW w:w="2244" w:type="dxa"/>
            <w:tcBorders>
              <w:top w:val="single" w:sz="12" w:space="0" w:color="7030A0"/>
              <w:bottom w:val="single" w:sz="12" w:space="0" w:color="7030A0"/>
            </w:tcBorders>
          </w:tcPr>
          <w:p w:rsidR="007A5FE4" w:rsidRDefault="007A5FE4" w:rsidP="00522440">
            <w:pPr>
              <w:jc w:val="center"/>
              <w:rPr>
                <w:rFonts w:cstheme="minorHAnsi"/>
                <w:color w:val="000000" w:themeColor="text1"/>
                <w:szCs w:val="48"/>
                <w:lang w:eastAsia="ja-JP"/>
              </w:rPr>
            </w:pPr>
            <w:r>
              <w:rPr>
                <w:rFonts w:cstheme="minorHAnsi"/>
                <w:color w:val="000000" w:themeColor="text1"/>
                <w:szCs w:val="48"/>
                <w:lang w:eastAsia="ja-JP"/>
              </w:rPr>
              <w:t>Teacher/TA</w:t>
            </w:r>
          </w:p>
        </w:tc>
      </w:tr>
    </w:tbl>
    <w:p w:rsidR="007A5FE4" w:rsidRDefault="007A5FE4" w:rsidP="000F1CC3">
      <w:pPr>
        <w:rPr>
          <w:rFonts w:cstheme="minorHAnsi"/>
          <w:color w:val="7030A0"/>
          <w:szCs w:val="48"/>
          <w:lang w:eastAsia="ja-JP"/>
        </w:rPr>
      </w:pPr>
    </w:p>
    <w:p w:rsidR="00200B27" w:rsidRPr="007A5FE4" w:rsidRDefault="007A5FE4" w:rsidP="007A5FE4">
      <w:pPr>
        <w:tabs>
          <w:tab w:val="left" w:pos="4028"/>
        </w:tabs>
        <w:rPr>
          <w:rFonts w:cstheme="minorHAnsi"/>
          <w:szCs w:val="48"/>
          <w:lang w:eastAsia="ja-JP"/>
        </w:rPr>
      </w:pPr>
      <w:r>
        <w:rPr>
          <w:rFonts w:cstheme="minorHAnsi"/>
          <w:szCs w:val="48"/>
          <w:lang w:eastAsia="ja-JP"/>
        </w:rPr>
        <w:tab/>
      </w:r>
      <w:bookmarkStart w:id="0" w:name="_GoBack"/>
      <w:bookmarkEnd w:id="0"/>
    </w:p>
    <w:sectPr w:rsidR="00200B27" w:rsidRPr="007A5FE4" w:rsidSect="00CE5056">
      <w:footerReference w:type="default" r:id="rId10"/>
      <w:pgSz w:w="16838" w:h="11906" w:orient="landscape"/>
      <w:pgMar w:top="709" w:right="678" w:bottom="568" w:left="851" w:header="708" w:footer="708" w:gutter="0"/>
      <w:pgBorders w:offsetFrom="page">
        <w:top w:val="single" w:sz="12" w:space="24" w:color="7030A0"/>
        <w:left w:val="single" w:sz="12" w:space="24" w:color="7030A0"/>
        <w:bottom w:val="single" w:sz="12" w:space="24" w:color="7030A0"/>
        <w:right w:val="single" w:sz="12"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D1F" w:rsidRDefault="00E22D1F" w:rsidP="00CE5056">
      <w:pPr>
        <w:spacing w:after="0" w:line="240" w:lineRule="auto"/>
      </w:pPr>
      <w:r>
        <w:separator/>
      </w:r>
    </w:p>
  </w:endnote>
  <w:endnote w:type="continuationSeparator" w:id="0">
    <w:p w:rsidR="00E22D1F" w:rsidRDefault="00E22D1F" w:rsidP="00CE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056" w:rsidRDefault="00496DA3" w:rsidP="00CE5056">
    <w:pPr>
      <w:pStyle w:val="Footer"/>
      <w:jc w:val="right"/>
    </w:pPr>
    <w:r>
      <w:t>Created</w:t>
    </w:r>
    <w:r w:rsidR="00CE5056">
      <w:t>: October 2022 – Alex Heaven (Inclusion Lead and SENCO)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D1F" w:rsidRDefault="00E22D1F" w:rsidP="00CE5056">
      <w:pPr>
        <w:spacing w:after="0" w:line="240" w:lineRule="auto"/>
      </w:pPr>
      <w:r>
        <w:separator/>
      </w:r>
    </w:p>
  </w:footnote>
  <w:footnote w:type="continuationSeparator" w:id="0">
    <w:p w:rsidR="00E22D1F" w:rsidRDefault="00E22D1F" w:rsidP="00CE5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B608B"/>
    <w:multiLevelType w:val="hybridMultilevel"/>
    <w:tmpl w:val="E5581BC0"/>
    <w:lvl w:ilvl="0" w:tplc="330CC50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34265"/>
    <w:multiLevelType w:val="hybridMultilevel"/>
    <w:tmpl w:val="AC4E9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A20E4"/>
    <w:multiLevelType w:val="hybridMultilevel"/>
    <w:tmpl w:val="B9045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E1495C"/>
    <w:multiLevelType w:val="hybridMultilevel"/>
    <w:tmpl w:val="23AA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60A22"/>
    <w:multiLevelType w:val="hybridMultilevel"/>
    <w:tmpl w:val="CAAA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116CC"/>
    <w:multiLevelType w:val="hybridMultilevel"/>
    <w:tmpl w:val="8EF4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881217"/>
    <w:multiLevelType w:val="hybridMultilevel"/>
    <w:tmpl w:val="6056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762562"/>
    <w:multiLevelType w:val="hybridMultilevel"/>
    <w:tmpl w:val="B61E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056"/>
    <w:rsid w:val="000F1CC3"/>
    <w:rsid w:val="00103C1F"/>
    <w:rsid w:val="00127E24"/>
    <w:rsid w:val="00143631"/>
    <w:rsid w:val="00191569"/>
    <w:rsid w:val="001B56C0"/>
    <w:rsid w:val="00200B27"/>
    <w:rsid w:val="00243878"/>
    <w:rsid w:val="0028584B"/>
    <w:rsid w:val="003600BD"/>
    <w:rsid w:val="00381E31"/>
    <w:rsid w:val="00496DA3"/>
    <w:rsid w:val="00522440"/>
    <w:rsid w:val="00553336"/>
    <w:rsid w:val="00591595"/>
    <w:rsid w:val="005A0ED5"/>
    <w:rsid w:val="005B793D"/>
    <w:rsid w:val="00607DE8"/>
    <w:rsid w:val="00672868"/>
    <w:rsid w:val="00683ED9"/>
    <w:rsid w:val="007870AA"/>
    <w:rsid w:val="007A4B46"/>
    <w:rsid w:val="007A5FE4"/>
    <w:rsid w:val="00823273"/>
    <w:rsid w:val="008E245A"/>
    <w:rsid w:val="009112E3"/>
    <w:rsid w:val="00921FD0"/>
    <w:rsid w:val="00944A5C"/>
    <w:rsid w:val="009642A9"/>
    <w:rsid w:val="00AF4A87"/>
    <w:rsid w:val="00C267B9"/>
    <w:rsid w:val="00C630A4"/>
    <w:rsid w:val="00CA193C"/>
    <w:rsid w:val="00CC7036"/>
    <w:rsid w:val="00CD41CD"/>
    <w:rsid w:val="00CE0962"/>
    <w:rsid w:val="00CE5056"/>
    <w:rsid w:val="00DA7886"/>
    <w:rsid w:val="00E22D1F"/>
    <w:rsid w:val="00E754CE"/>
    <w:rsid w:val="00FB5C1C"/>
    <w:rsid w:val="00FD3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F97C"/>
  <w15:chartTrackingRefBased/>
  <w15:docId w15:val="{8F8FA778-8459-4006-9704-48E36FEE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0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5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5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056"/>
  </w:style>
  <w:style w:type="paragraph" w:styleId="Footer">
    <w:name w:val="footer"/>
    <w:basedOn w:val="Normal"/>
    <w:link w:val="FooterChar"/>
    <w:uiPriority w:val="99"/>
    <w:unhideWhenUsed/>
    <w:rsid w:val="00CE5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056"/>
  </w:style>
  <w:style w:type="paragraph" w:styleId="ListParagraph">
    <w:name w:val="List Paragraph"/>
    <w:basedOn w:val="Normal"/>
    <w:uiPriority w:val="34"/>
    <w:qFormat/>
    <w:rsid w:val="00823273"/>
    <w:pPr>
      <w:ind w:left="720"/>
      <w:contextualSpacing/>
    </w:pPr>
  </w:style>
  <w:style w:type="paragraph" w:styleId="BalloonText">
    <w:name w:val="Balloon Text"/>
    <w:basedOn w:val="Normal"/>
    <w:link w:val="BalloonTextChar"/>
    <w:uiPriority w:val="99"/>
    <w:semiHidden/>
    <w:unhideWhenUsed/>
    <w:rsid w:val="00607DE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07DE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2273</TotalTime>
  <Pages>7</Pages>
  <Words>1766</Words>
  <Characters>10071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Heaven</dc:creator>
  <cp:keywords/>
  <dc:description/>
  <cp:lastModifiedBy>Alexandra Heaven</cp:lastModifiedBy>
  <cp:revision>26</cp:revision>
  <cp:lastPrinted>2022-10-31T08:19:00Z</cp:lastPrinted>
  <dcterms:created xsi:type="dcterms:W3CDTF">2022-10-04T19:52:00Z</dcterms:created>
  <dcterms:modified xsi:type="dcterms:W3CDTF">2022-11-01T15:06:00Z</dcterms:modified>
</cp:coreProperties>
</file>